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90a2" w14:textId="7b99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декабря 2020 года № 35-264-VI. Зарегистрировано Департаментом юстиции Туркестанской области 14 января 2021 года № 6023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2020 года № 34-246-VI "О районном бюджете на 2021-2023 годы", зарегистрированного в Реестре государственной регистрации нормативных правовых актов за № 6004,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2021 год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10-94-VII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