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6693" w14:textId="a5d6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26 июня 2020 года № 144. Зарегистрировано Департаментом юстиции Туркестанской области 30 июня 2020 года № 5673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Келесского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акционерному обществу "Казахтелеком" сроком на 49 (сорок девять) лет без изъятия земельных участков у землепользователей и собственников земель для прокладки и эксплуатации магистральной волоконно-оптической линии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соблюдать требования законодательства Республики Казахстан при использовании земельного участка в целях прокладки и эксплуатации магистральной волоконно-оптической линии связи.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акимата Келесского района Туркестанской области от 29.09.2022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 Жаңбырбаева.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акционерному обществу "Казахтелеком" для прокладки и эксплуатации магистральной волоконно-оптической линии связи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28 гвардия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Ескикорган.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Алпамыс батыр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Акжол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Кауыншы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19-296-131-342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19-296-131-380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Керегетас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Аккорган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Шукырсай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Бирлесу населенный пункт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Жузимдик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Жузимдик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Кошкарата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Шынар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Байтерек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Бескубыр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1 май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