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8ec8" w14:textId="6488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9 января 2020 года № 26-146-VI "О бюджете города, поселка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25 ноября 2020 года № 38-198-VI. Зарегистрировано Департаментом юстиции Туркестанской области 30 ноября 2020 года № 5917.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12 ноября 2020 года № 37-196-VI "О внесении изменений в решение Жетысайского районного маслихата от 24 декабря 2019 года № 25-142-VI "О районном бюджете на 2020-2022 годы", зарегистрированного в Реестре государственной регистрации нормативных правовых актов за № 5890,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9 января 2020 года № 26-146-VI "О бюджете города, поселка и сельских округов на 2020-2022 годы" (зарегистрированного в Реестре государственной регистрации нормативных правовых актов за № 5362, опубликовано 7 февраля 2020 года в газете "Жаңа Жетісай" и 25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1 452 564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1 305 720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1 473 184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20 620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231 913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