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90c6" w14:textId="41b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 марта 2020 года № 28-154-VI. Зарегистрировано Департаментом юстиции Туркестанской области 4 марта 2020 года № 5461. Утратило силу решением Жетысайского районного маслихата Туркестанской области от 31 декабря 2020 года № 41-219-VI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Жетысайский районный маслихат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4899, опубликовано 22 февраля 2019 года в газете "Жаңа Жетісай" и 12 февраля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 имеющим детей, заразившихся вирусом иммунодефицита человека ежемесячно в размере двух минимальных величин прожиточного минимума;";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Лицам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дома, организацию индивидуальной предпринимательской деятельности (кроме затрат на погашение предыдущих займов).";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в тексте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 этом основаниями для отнесения граждан к категории нуждающихся при наступлении трудной жизненной ситуации являются:"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прожиточного минимума.".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Жетысайского районного маслихата после его официального опубликования.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