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2ed2" w14:textId="65c2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Жетысайского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9 января 2020 года № 26-148-VI. Зарегистрировано Департаментом юстиции Туркестанской области 10 января 2020 года № 5364. Утратило силу решением Жетысайского районного маслихата Туркестанской области от 25 ноября 2020 года № 38-199-VI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25.11.2020 № 38-199-VI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Жетысайского района, предоставить в 2020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