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1f6b" w14:textId="6d21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поселка и сельских округов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9 января 2020 года № 26-146-VI. Зарегистрировано Департаментом юстиции Туркестанской области 10 января 2020 года № 5362.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24 декабря 2019 года № 25-142-VI "О районном бюджете на 2020-2022 годы", зарегистрировано в Реестре государственной регистрации нормативных правовых актов за № 5331,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Жетысай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1 452 564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1 305 720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1 473 184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20 620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Жана ауыл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Жылы су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336 896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Казыбек би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444 813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Асыката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435 785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Абай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231 913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Атамекен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Ш.Дилдабеков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Ж.Ералиев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261 910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Кызылкум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180 763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Макталы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189 142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Ынтымак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367 794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 статьи 139 Трудового кодекса Республики Казахстан от 23 ноября 2015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Қызылқұм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Қызылқұм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Қызылқұм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Жетысайского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38-198-VI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