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5a41" w14:textId="1695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5 февраля 2020 года № 29. Зарегистрировано Департаментом юстиции Туркестанской области 5 февраля 2020 года № 5400. Утратило силу постановлением акимата Шардаринского района Туркестанской области от 11 апреля 2022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11.04.2022 № 103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23 октября 2017 года № 325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4252, опубликовано 10 ноября 2017 года в газете "Шартарап-Шарайна" и в Эталонном контрольном банке нормативных правовых актов Республики Казахстан в электронном виде 16 ноября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Б.Шомпиева.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 внесено изменение на русском языке, текст на казахском языке не меняется постановлением акимата Шардаринского района Туркестанской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в дошкольных организациях (за счет бюджетных средств)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внесено изменение на русском языке, текст на казахском языке не меняется постановлением акимата Шардаринского района Туркестанской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