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670e" w14:textId="5346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юлькубасского районного маслихата от 21 декабря 2018 года № 34/9-06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3 июня 2020 года № 56/3-06. Зарегистрировано Департаментом юстиции Туркестанской области 1 июля 2020 года № 5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8 года № 34/9-06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го в Реестре государственной регистрации нормативных правовых актов № 4884, опубликовано в эталонном контрольном банке нормативных правовых актов Республики Казахстан в электронном виде 15 февраля 2019 года 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