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0fbf" w14:textId="9b30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18 декабря 2019 года № 48/1-06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28 февраля 2020 года № 50/1-06. Зарегистрировано Департаментом юстиции Туркестанской области 16 марта 2020 года № 5487.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№ 46/490-VІ "О внесении изменений в решение Туркестанского областного маслихата от 9 декабря 2019 года № 44/472-VI "Об областном бюджете на 2020-2022 годы", зарегистрировано в Реестре государственной регистрации нормативных правовых актов за № 5443,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18 декабря 2019 года № 48/1-06 "О районном бюджете на 2020-2022 годы" (зарегистрировано в Реестре государственной регистрации нормативных правовых актов за № 5346, опубликовано в эталонном контрольном банке нормативных правовых актов Республики Казахстан в электронном виде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20528210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–2320934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18183392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20688279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142719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160069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Тюлькубасского районного маслихата.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Ештаев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