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743bcec" w14:textId="743bcec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Толебийскому району на 2020-2021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Толебийского районного маслихата Туркестанской области от 23 июня 2020 года № 53/299-VI. Зарегистрировано Департаментом юстиции Туркестанской области 7 сентября 2020 года № 5780. Утратило силу решением Толебийского районного маслихата Туркестанской области от 3 ноября 2021 года № 11/63-VII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</w:t>
      </w:r>
      <w:r>
        <w:rPr>
          <w:rFonts w:ascii="Times New Roman"/>
          <w:b w:val="false"/>
          <w:i w:val="false"/>
          <w:color w:val="ff0000"/>
          <w:sz w:val="28"/>
        </w:rPr>
        <w:t>решением</w:t>
      </w:r>
      <w:r>
        <w:rPr>
          <w:rFonts w:ascii="Times New Roman"/>
          <w:b w:val="false"/>
          <w:i w:val="false"/>
          <w:color w:val="ff0000"/>
          <w:sz w:val="28"/>
        </w:rPr>
        <w:t xml:space="preserve"> Толебийского районного маслихата Туркестанской области от 03.11.2021 № 11/63-VII (вводится в действие по истечении десяти календарных дней после дня его первого официального опубликования).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15)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6 Закона Республики Казахстан "О местном государственном управлении и самоуправлении" от 23 января 2001 года и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Толебийский районный маслихат РЕШИЛ:</w:t>
      </w:r>
    </w:p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Толебийскому району на 2020-2021 годы.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Толебийского районного маслихата" в установленном законодательством Республики Казахстан порядке: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решения в Республиканском государственном учреждении "Департамент юстиции Туркестанской области Министерства юстиции Республики Казахстан";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размещение настоящего решения на интернет-ресурсе Толебийского районного маслихата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Н. Койбагаров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 решением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Толебийского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23 июня 2020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53/299-VІ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Толебийскому району на 2020-2021 годы</w:t>
      </w:r>
    </w:p>
    <w:bookmarkEnd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Толебийскому району на 2020-2021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) разработан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Республики Казахстан от 20 февраля 2017 года "О пастбищах", </w:t>
      </w:r>
      <w:r>
        <w:rPr>
          <w:rFonts w:ascii="Times New Roman"/>
          <w:b w:val="false"/>
          <w:i w:val="false"/>
          <w:color w:val="000000"/>
          <w:sz w:val="28"/>
        </w:rPr>
        <w:t>Законом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от 23 января 2001 года "О местном государственном управлении и самоуправлении в Республике Казахстан",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Министерстве юстиции Республики Казахстан 28 апреля 2017 года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15 мая 2015 года № 11064).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содержит: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к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владельцев-пастбищепользователей,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скота, иных данных, предоставленных государственными органами, физическими и (или) юридическими лицами.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Толебийского района составляет 306 380 гектаров. Совокупность всех сельскохозяйственных угодий 158 982 гектар, в том числе пашни 63 335 гектар, в том числе 9 813 гектар орошаемой пашни, 2 460 гектар многолетних насаждений, 1 187 гектар сенокосных угодий, пастбищные 26 056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категории земли: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используемые в сельскохозяйственных целях 93 312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61 531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не используемые в целях промышленности, транспорта, связи, обороны, сельского хозяйства 3 745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146 997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197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4 982 гектаров земли Толебийского района в эксплуатации Казыгуртского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Толебийском районе имеются 1 город, 12 сельских округов, 55 сельских населенных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Содержание: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Природа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Гидрография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Сельское хозяйство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Природный заповедник Аксу-Жабаглы расположен на северо-западных склонах Таласского Алатау и Угамских гор. Заповедник является особо охраняемой территорией. Его общая площадь составляет 146 997 гектар, граничащими с двумя государствами Кыргызстаном и Узбекистаном. Заповедник расположен в Толебийском, Тюлькубасском, Казыгуртском районах на юге Казахстана.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 расположен в предгорьях, 160-180 дней являются теплыми днями, годовая влажность воздуха составляет 330-390 миллиметр. В зимний период толщина снега достигает до 50-60 сантиметров. Продолжительность 120-126 дней. Земная кора влажная, светло-серые почвы. По середине района пересекает река Бадам, которая начинается с предгорья.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Гидрография: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имеется 14 больших и малых рек. Реки начинаются с горных районов.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Реки: река Тогус – 28,1 километр, река Донгыстау – 20,1 километр, река Бургулюк – 4,2 километр, река Акмечеть – 11,9 километр, река Ленгер – 11,1 километр, река Бадам – 32,4 километр, река Текесу – 8,4 километр, река Силбили – 2,5 километр, река Каскасу – 6,4 километр, река Сайрам су – 26,6 километр, река Жайлаусай – 20,9 километр, река Балдыберек – 33,5 километр, река Аксу – 13,2 километр, река Науытсай – 5 километр. Общая протяженность составляет 224,3 километр.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Водоемы и котлованы: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"Ащы" водохранилище, вместимость 443 000 м³;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"Шилтер" водохранилище, вместимость 275 000 м³;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"Узынбулак" водохранилище, вместимость 1 600 000 м³.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Сельское хозяйство: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района 158 982 гектар земель пригодных для ведения сельского хозяйства, в том числе 63 335 гектар пашни, 9 813 гектар орошаемой пашни, многолетних растений 2 460 гектар, сенокосные угодья 1 187 гектар, пастбищных 26 056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Толебийскому району 57 674 - голов крупного рогатого скота, 153 448 - овец и коз, 27 702 - лошадей, 12 - верблюдов.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площади требующих природных пастбищей и о количестве поголовья скота города Ленгера и сельских округов по Толебийскому району: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730"/>
        <w:gridCol w:w="403"/>
        <w:gridCol w:w="1409"/>
        <w:gridCol w:w="764"/>
        <w:gridCol w:w="1968"/>
        <w:gridCol w:w="67"/>
        <w:gridCol w:w="2035"/>
        <w:gridCol w:w="1737"/>
        <w:gridCol w:w="2187"/>
      </w:tblGrid>
      <w:tr>
        <w:trPr>
          <w:trHeight w:val="30" w:hRule="atLeast"/>
        </w:trPr>
        <w:tc>
          <w:tcPr>
            <w:tcW w:w="17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18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Ленгер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5013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2757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24813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17982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Верхне Аксуский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5724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Каратюбинский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2874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25866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11790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3800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34200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Когалинский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2969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26721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22473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14355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Первомаевский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40698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11673</w:t>
            </w:r>
          </w:p>
        </w:tc>
      </w:tr>
      <w:tr>
        <w:trPr>
          <w:trHeight w:val="30" w:hRule="atLeast"/>
        </w:trPr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27702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249318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пастбищ, гектар</w:t>
            </w:r>
          </w:p>
        </w:tc>
        <w:tc>
          <w:tcPr>
            <w:tcW w:w="203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18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17488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3239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33312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23271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26160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11550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17112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6192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23472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9115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22784,5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41912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13086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32715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32736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7721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19302,5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80496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21447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53167,5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16848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11001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27502,5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31000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15753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39382,5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22048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6250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15625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83728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22281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1675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55702,5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3672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16506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41255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429984</w:t>
            </w:r>
          </w:p>
        </w:tc>
        <w:tc>
          <w:tcPr>
            <w:tcW w:w="20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153448</w:t>
            </w:r>
          </w:p>
        </w:tc>
        <w:tc>
          <w:tcPr>
            <w:tcW w:w="17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17134</w:t>
            </w:r>
          </w:p>
        </w:tc>
        <w:tc>
          <w:tcPr>
            <w:tcW w:w="218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383160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Уровень обеспеченности скота пастбищами: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35"/>
        <w:gridCol w:w="267"/>
        <w:gridCol w:w="1498"/>
        <w:gridCol w:w="1514"/>
        <w:gridCol w:w="1490"/>
        <w:gridCol w:w="45"/>
        <w:gridCol w:w="1253"/>
        <w:gridCol w:w="1633"/>
        <w:gridCol w:w="1857"/>
        <w:gridCol w:w="2008"/>
      </w:tblGrid>
      <w:tr>
        <w:trPr>
          <w:trHeight w:val="30" w:hRule="atLeast"/>
        </w:trPr>
        <w:tc>
          <w:tcPr>
            <w:tcW w:w="73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угодий,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Ленгер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5013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2757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24813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4397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17982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Верхне Аксуский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5724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Каратюбинский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2874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25866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5239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11790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4092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3800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34200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10062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Когалинский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2969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26721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6209,3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22473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3875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14355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2756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Первомаевский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40698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10466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Тасарыкский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11673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4144</w:t>
            </w:r>
          </w:p>
        </w:tc>
      </w:tr>
      <w:tr>
        <w:trPr>
          <w:trHeight w:val="30" w:hRule="atLeast"/>
        </w:trPr>
        <w:tc>
          <w:tcPr>
            <w:tcW w:w="73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58178,3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27702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249318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57674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угодья,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угодья, гектар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требуемых пастбищных угодий, гектар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3239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8097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30598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-29420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23271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82936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-77649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11550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73017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-71088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6192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38315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-37184,5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9115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22784,5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54269,5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-51825,5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13086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32715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100493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-91919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7721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19302,5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63828,5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-59483,5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21447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53167,5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168313,5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-162321,5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11001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27502,5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68214,5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-64508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15753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39382,5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92689,5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-84881,5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6250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15625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49044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22281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55702,5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180128,5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-170395,5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16506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41255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86090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-82465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429984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153448</w:t>
            </w:r>
          </w:p>
        </w:tc>
        <w:tc>
          <w:tcPr>
            <w:tcW w:w="125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383160</w:t>
            </w:r>
          </w:p>
        </w:tc>
        <w:tc>
          <w:tcPr>
            <w:tcW w:w="18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1087937</w:t>
            </w:r>
          </w:p>
        </w:tc>
        <w:tc>
          <w:tcPr>
            <w:tcW w:w="2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-931605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помещения, обслуживающие домашних животных: ветеринарные станции – 12, места для купания мелкого рогатого скота – 23, пункты искусственного осеменение – 22 и биотермические котловины – 28.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11"/>
        <w:gridCol w:w="1360"/>
        <w:gridCol w:w="2111"/>
        <w:gridCol w:w="2495"/>
        <w:gridCol w:w="2111"/>
        <w:gridCol w:w="2112"/>
      </w:tblGrid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осеменение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 Ленгер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Первомаевский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Верхне Аксуский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Кемекалганский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Каратюбинский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Когалинский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Тасарыкский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 на сухую массу 5,3 центнер/гектар, кормовая единица 3,1 центнер/гектар.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Оценка массивной урожайности природно-кормовых угодий и кормовых единиц (центнер/гектар):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24"/>
        <w:gridCol w:w="2318"/>
        <w:gridCol w:w="2676"/>
        <w:gridCol w:w="2319"/>
        <w:gridCol w:w="2499"/>
        <w:gridCol w:w="1364"/>
      </w:tblGrid>
      <w:tr>
        <w:trPr>
          <w:trHeight w:val="30" w:hRule="atLeast"/>
        </w:trPr>
        <w:tc>
          <w:tcPr>
            <w:tcW w:w="11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среднего</w:t>
            </w:r>
          </w:p>
        </w:tc>
        <w:tc>
          <w:tcPr>
            <w:tcW w:w="23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4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13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11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3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Весенне-летнее, осенне-летнее</w:t>
            </w:r>
          </w:p>
        </w:tc>
        <w:tc>
          <w:tcPr>
            <w:tcW w:w="2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11,0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3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4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2,0 -3,9</w:t>
            </w:r>
          </w:p>
        </w:tc>
        <w:tc>
          <w:tcPr>
            <w:tcW w:w="13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2,0</w:t>
            </w:r>
          </w:p>
        </w:tc>
      </w:tr>
      <w:tr>
        <w:trPr>
          <w:trHeight w:val="30" w:hRule="atLeast"/>
        </w:trPr>
        <w:tc>
          <w:tcPr>
            <w:tcW w:w="11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</w:t>
            </w:r>
          </w:p>
        </w:tc>
        <w:tc>
          <w:tcPr>
            <w:tcW w:w="2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7,5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3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4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13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1,5</w:t>
            </w:r>
          </w:p>
        </w:tc>
      </w:tr>
      <w:tr>
        <w:trPr>
          <w:trHeight w:val="30" w:hRule="atLeast"/>
        </w:trPr>
        <w:tc>
          <w:tcPr>
            <w:tcW w:w="11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Осеннее</w:t>
            </w:r>
          </w:p>
        </w:tc>
        <w:tc>
          <w:tcPr>
            <w:tcW w:w="23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6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3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4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1,0</w:t>
            </w:r>
          </w:p>
        </w:tc>
      </w:tr>
      <w:tr>
        <w:trPr>
          <w:trHeight w:val="30" w:hRule="atLeast"/>
        </w:trPr>
        <w:tc>
          <w:tcPr>
            <w:tcW w:w="11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Весенне-осеннее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Весенне-осеннее оценивается на протяжении двух сезонов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Плодородие корма оценивается по следующим показателям: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537"/>
        <w:gridCol w:w="2670"/>
        <w:gridCol w:w="4421"/>
        <w:gridCol w:w="2672"/>
      </w:tblGrid>
      <w:tr>
        <w:trPr>
          <w:trHeight w:val="30" w:hRule="atLeast"/>
        </w:trPr>
        <w:tc>
          <w:tcPr>
            <w:tcW w:w="2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Плодородие корма 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68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51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Весенне-летнее, осенне-летнее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50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40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30,40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30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/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Город Ленгер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город Ленгер.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27 760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 – 2 516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сельскохозяйственные земли – 1 555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– 162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162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 – 173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42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1 136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1 178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 Ленгера составляет 2 516 гектаров. Из этих земельных участков 1 555 гектар для сельскохозяйственных целей в том числе 162 гектара пахотных земель, 162 гектар орошаемых пашни, 173 гектар многолетние насаждение, 1 136 гектар пастбищ, 42 гектар сенокос.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Численность население города Ленгера 27 760 человек.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сегодня в городе имеется 2 186 голов крупного рогатого скота, 3 239 голов мелкого рогатого скота, 557 голов лошадей и 1 ветеринарная станция, 1 биотермический котлован, 1 место для купания мелкого рогатого скота, 2 пункта искусственного осеменения.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городу Ленгер: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70"/>
        <w:gridCol w:w="563"/>
        <w:gridCol w:w="1032"/>
        <w:gridCol w:w="2677"/>
        <w:gridCol w:w="3379"/>
        <w:gridCol w:w="3379"/>
      </w:tblGrid>
      <w:tr>
        <w:trPr>
          <w:trHeight w:val="30" w:hRule="atLeast"/>
        </w:trPr>
        <w:tc>
          <w:tcPr>
            <w:tcW w:w="12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</w:t>
            </w:r>
          </w:p>
        </w:tc>
        <w:tc>
          <w:tcPr>
            <w:tcW w:w="10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6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3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2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Ленгер</w:t>
            </w:r>
          </w:p>
        </w:tc>
        <w:tc>
          <w:tcPr>
            <w:tcW w:w="10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3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</w:t>
            </w:r>
          </w:p>
        </w:tc>
        <w:tc>
          <w:tcPr>
            <w:tcW w:w="3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3239</w:t>
            </w:r>
          </w:p>
        </w:tc>
      </w:tr>
      <w:tr>
        <w:trPr>
          <w:trHeight w:val="30" w:hRule="atLeast"/>
        </w:trPr>
        <w:tc>
          <w:tcPr>
            <w:tcW w:w="12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0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3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</w:t>
            </w:r>
          </w:p>
        </w:tc>
        <w:tc>
          <w:tcPr>
            <w:tcW w:w="33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59"/>
        <w:gridCol w:w="869"/>
        <w:gridCol w:w="1959"/>
        <w:gridCol w:w="3593"/>
        <w:gridCol w:w="1960"/>
        <w:gridCol w:w="1960"/>
      </w:tblGrid>
      <w:tr>
        <w:trPr>
          <w:trHeight w:val="30" w:hRule="atLeast"/>
        </w:trPr>
        <w:tc>
          <w:tcPr>
            <w:tcW w:w="1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</w:t>
            </w:r>
          </w:p>
        </w:tc>
        <w:tc>
          <w:tcPr>
            <w:tcW w:w="1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Ленгер</w:t>
            </w:r>
          </w:p>
        </w:tc>
        <w:tc>
          <w:tcPr>
            <w:tcW w:w="1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95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59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48"/>
        <w:gridCol w:w="343"/>
        <w:gridCol w:w="1650"/>
        <w:gridCol w:w="1267"/>
        <w:gridCol w:w="1354"/>
        <w:gridCol w:w="32"/>
        <w:gridCol w:w="1065"/>
        <w:gridCol w:w="1384"/>
        <w:gridCol w:w="1674"/>
        <w:gridCol w:w="2583"/>
      </w:tblGrid>
      <w:tr>
        <w:trPr>
          <w:trHeight w:val="30" w:hRule="atLeast"/>
        </w:trPr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в горную зону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возвращения скота из горной зоны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94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Ленгер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5013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</w:t>
            </w:r>
          </w:p>
        </w:tc>
      </w:tr>
      <w:tr>
        <w:trPr>
          <w:trHeight w:val="30" w:hRule="atLeast"/>
        </w:trPr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5013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0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3239</w:t>
            </w:r>
          </w:p>
        </w:tc>
        <w:tc>
          <w:tcPr>
            <w:tcW w:w="10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8097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30598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-29420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3239</w:t>
            </w:r>
          </w:p>
        </w:tc>
        <w:tc>
          <w:tcPr>
            <w:tcW w:w="10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3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8097</w:t>
            </w:r>
          </w:p>
        </w:tc>
        <w:tc>
          <w:tcPr>
            <w:tcW w:w="16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30598</w:t>
            </w:r>
          </w:p>
        </w:tc>
        <w:tc>
          <w:tcPr>
            <w:tcW w:w="25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-29420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города: 2 516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1 555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162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насаждение: 173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42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1 136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городу Ленгера,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Аккумский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Аккум.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Аккум, Момынай, Жанауйым.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4 823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округа – 5 825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825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2 620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пашни – 2 620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182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насаждений – 44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1 104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1 929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11"/>
        <w:gridCol w:w="802"/>
        <w:gridCol w:w="903"/>
        <w:gridCol w:w="2955"/>
        <w:gridCol w:w="2955"/>
        <w:gridCol w:w="3574"/>
      </w:tblGrid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6025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3264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23"/>
        <w:gridCol w:w="300"/>
        <w:gridCol w:w="1432"/>
        <w:gridCol w:w="1217"/>
        <w:gridCol w:w="1425"/>
        <w:gridCol w:w="37"/>
        <w:gridCol w:w="1165"/>
        <w:gridCol w:w="1829"/>
        <w:gridCol w:w="1829"/>
        <w:gridCol w:w="2243"/>
      </w:tblGrid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Аккум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</w:t>
            </w:r>
          </w:p>
        </w:tc>
      </w:tr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Момынай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5418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</w:t>
            </w:r>
          </w:p>
        </w:tc>
      </w:tr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Жанауйым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5157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</w:t>
            </w:r>
          </w:p>
        </w:tc>
      </w:tr>
      <w:tr>
        <w:trPr>
          <w:trHeight w:val="30" w:hRule="atLeast"/>
        </w:trPr>
        <w:tc>
          <w:tcPr>
            <w:tcW w:w="8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1 929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1998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17982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6025</w:t>
            </w:r>
          </w:p>
        </w:tc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15062,5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31149,5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3264</w:t>
            </w:r>
          </w:p>
        </w:tc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8160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21474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</w:t>
            </w:r>
          </w:p>
        </w:tc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5652,5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20393,5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11550</w:t>
            </w:r>
          </w:p>
        </w:tc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28875</w:t>
            </w:r>
          </w:p>
        </w:tc>
        <w:tc>
          <w:tcPr>
            <w:tcW w:w="18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73017</w:t>
            </w:r>
          </w:p>
        </w:tc>
        <w:tc>
          <w:tcPr>
            <w:tcW w:w="2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-71088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27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5 825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2 620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2 620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182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1 104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7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7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Аккумскому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5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Алатауский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Алатау.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Алатау, Шубарагаш, Бургулюк, Шатыртобе, Екпинди, Корган, Кайнар, Нысанбек, Жанатурмыс, Косагаш.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9 139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14 143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3 488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10 791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5 048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898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456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5 262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25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5287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724"/>
        <w:gridCol w:w="802"/>
        <w:gridCol w:w="904"/>
        <w:gridCol w:w="2956"/>
        <w:gridCol w:w="2957"/>
        <w:gridCol w:w="2957"/>
      </w:tblGrid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1457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</w:tr>
      <w:tr>
        <w:trPr>
          <w:trHeight w:val="30" w:hRule="atLeast"/>
        </w:trPr>
        <w:tc>
          <w:tcPr>
            <w:tcW w:w="1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9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2757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4397</w:t>
            </w:r>
          </w:p>
        </w:tc>
        <w:tc>
          <w:tcPr>
            <w:tcW w:w="29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685"/>
        <w:gridCol w:w="1249"/>
        <w:gridCol w:w="1730"/>
        <w:gridCol w:w="3174"/>
        <w:gridCol w:w="1731"/>
        <w:gridCol w:w="1731"/>
      </w:tblGrid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6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7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05"/>
        <w:gridCol w:w="330"/>
        <w:gridCol w:w="1575"/>
        <w:gridCol w:w="1211"/>
        <w:gridCol w:w="1293"/>
        <w:gridCol w:w="37"/>
        <w:gridCol w:w="1285"/>
        <w:gridCol w:w="1599"/>
        <w:gridCol w:w="1599"/>
        <w:gridCol w:w="2466"/>
      </w:tblGrid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90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Екпенди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3807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Косагаш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2619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Корган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Бургулюк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Алатау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Шатыртобе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Шубарагаш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6651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Нысанбек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2781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Жанатурмыс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2457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9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2757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24813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4397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2653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9924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2808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8243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2168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5770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2338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3258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10250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4829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2180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7268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1457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3643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17478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1963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7692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</w:t>
            </w:r>
          </w:p>
        </w:tc>
        <w:tc>
          <w:tcPr>
            <w:tcW w:w="1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23271</w:t>
            </w:r>
          </w:p>
        </w:tc>
        <w:tc>
          <w:tcPr>
            <w:tcW w:w="15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82936</w:t>
            </w:r>
          </w:p>
        </w:tc>
        <w:tc>
          <w:tcPr>
            <w:tcW w:w="24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-77649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516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14 143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10 791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5 048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898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456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5 262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94600" cy="923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923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676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04100" cy="1018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04100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Алатаускому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05700" cy="1004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04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Первомаевский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Биринши Мамыр.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Биринши Мамыр, Бейнеткеш, Ынтымак, Жанажол, Алгабас, Тагайна, Загамбар.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20 195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22 054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6 519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11 670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7 795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2 498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378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3 444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53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9 733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57"/>
        <w:gridCol w:w="763"/>
        <w:gridCol w:w="860"/>
        <w:gridCol w:w="2814"/>
        <w:gridCol w:w="3403"/>
        <w:gridCol w:w="3403"/>
      </w:tblGrid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3560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2806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4042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Биринши Мамыр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2564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3104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3685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2997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3347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10466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22281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Биринши Мамыр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14"/>
        <w:gridCol w:w="296"/>
        <w:gridCol w:w="1417"/>
        <w:gridCol w:w="1088"/>
        <w:gridCol w:w="1406"/>
        <w:gridCol w:w="40"/>
        <w:gridCol w:w="1148"/>
        <w:gridCol w:w="1809"/>
        <w:gridCol w:w="2058"/>
        <w:gridCol w:w="2224"/>
      </w:tblGrid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1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Алгабас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7128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Камшак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7146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2806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Тагайна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Биринши Мамыр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7344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2564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Жанажол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7047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Бейнеткеш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6822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Ынтымак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4522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40698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3560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22060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4042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39699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11587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3104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35616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3685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9212,5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27003,5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2997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7492,5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21114,5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3347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8367,5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23048,5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22281</w:t>
            </w:r>
          </w:p>
        </w:tc>
        <w:tc>
          <w:tcPr>
            <w:tcW w:w="11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55702,5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180128,5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-170395,5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22 054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11 670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7 795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2 498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378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53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3 444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Первомаевскому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Верхне Аксуский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Мадени.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Мадени, Саркырама.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2 636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666 309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719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5 358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4 334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48 689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291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1 073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58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1 131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4"/>
        <w:gridCol w:w="891"/>
        <w:gridCol w:w="1004"/>
        <w:gridCol w:w="2602"/>
        <w:gridCol w:w="3284"/>
        <w:gridCol w:w="3285"/>
      </w:tblGrid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3827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85"/>
        <w:gridCol w:w="322"/>
        <w:gridCol w:w="1541"/>
        <w:gridCol w:w="1184"/>
        <w:gridCol w:w="1265"/>
        <w:gridCol w:w="30"/>
        <w:gridCol w:w="994"/>
        <w:gridCol w:w="1699"/>
        <w:gridCol w:w="1967"/>
        <w:gridCol w:w="2413"/>
      </w:tblGrid>
      <w:tr>
        <w:trPr>
          <w:trHeight w:val="30" w:hRule="atLeast"/>
        </w:trPr>
        <w:tc>
          <w:tcPr>
            <w:tcW w:w="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8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Мадени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3186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</w:tr>
      <w:tr>
        <w:trPr>
          <w:trHeight w:val="30" w:hRule="atLeast"/>
        </w:trPr>
        <w:tc>
          <w:tcPr>
            <w:tcW w:w="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Саркырама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2538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</w:tr>
      <w:tr>
        <w:trPr>
          <w:trHeight w:val="30" w:hRule="atLeast"/>
        </w:trPr>
        <w:tc>
          <w:tcPr>
            <w:tcW w:w="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5724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3827</w:t>
            </w:r>
          </w:p>
        </w:tc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9567,5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23329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5912,5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14986,5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6192</w:t>
            </w:r>
          </w:p>
        </w:tc>
        <w:tc>
          <w:tcPr>
            <w:tcW w:w="9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15480</w:t>
            </w:r>
          </w:p>
        </w:tc>
        <w:tc>
          <w:tcPr>
            <w:tcW w:w="19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38315,5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-37184,5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Верхне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61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1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666 309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5 358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4 334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48 689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58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1 073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Верхне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Верхне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Верхне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Верхне Аксускому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6. Каратюбинский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Каратюбе.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Каратюбе, Костобе, Майбулак, Балдыберек, Тонкерис.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5 250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17 503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4 100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10 179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5 639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586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189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4 336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8 574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11"/>
        <w:gridCol w:w="802"/>
        <w:gridCol w:w="903"/>
        <w:gridCol w:w="2955"/>
        <w:gridCol w:w="2955"/>
        <w:gridCol w:w="3574"/>
      </w:tblGrid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3728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2704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2874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5239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67"/>
        <w:gridCol w:w="316"/>
        <w:gridCol w:w="1509"/>
        <w:gridCol w:w="1159"/>
        <w:gridCol w:w="1497"/>
        <w:gridCol w:w="43"/>
        <w:gridCol w:w="1222"/>
        <w:gridCol w:w="1531"/>
        <w:gridCol w:w="1794"/>
        <w:gridCol w:w="2362"/>
      </w:tblGrid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6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Каратюбе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5346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Майбулак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3537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Костобе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3222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Балдыберек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6723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Тонкерис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7038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</w:tr>
      <w:tr>
        <w:trPr>
          <w:trHeight w:val="30" w:hRule="atLeast"/>
        </w:trPr>
        <w:tc>
          <w:tcPr>
            <w:tcW w:w="8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2874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25866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3728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25730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15133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13184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2704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25683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4285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20763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13086</w:t>
            </w:r>
          </w:p>
        </w:tc>
        <w:tc>
          <w:tcPr>
            <w:tcW w:w="1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32715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100493</w:t>
            </w:r>
          </w:p>
        </w:tc>
        <w:tc>
          <w:tcPr>
            <w:tcW w:w="23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-91919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17 503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10 179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5 639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586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189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4 336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Каратюбинскому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0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7. Каскасуский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Каскасу.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Каскасу, Кенесарык, Верхний Каскасу, Керегетас.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5 245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10 147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2 562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5 352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3 669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761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119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1 463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101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4 025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69"/>
        <w:gridCol w:w="844"/>
        <w:gridCol w:w="951"/>
        <w:gridCol w:w="3112"/>
        <w:gridCol w:w="3112"/>
        <w:gridCol w:w="3112"/>
      </w:tblGrid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Каскасу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1365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4537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Каскасу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48"/>
        <w:gridCol w:w="309"/>
        <w:gridCol w:w="1476"/>
        <w:gridCol w:w="1134"/>
        <w:gridCol w:w="1212"/>
        <w:gridCol w:w="34"/>
        <w:gridCol w:w="1204"/>
        <w:gridCol w:w="1628"/>
        <w:gridCol w:w="2144"/>
        <w:gridCol w:w="2311"/>
      </w:tblGrid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4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Каскасу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4365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Кенесарык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3474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Верхний Каскасу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3294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Керегетас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3222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14355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2756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1910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4775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18084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2825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13235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4612,5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11066,5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1365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3412,5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6659,14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6250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15625</w:t>
            </w:r>
          </w:p>
        </w:tc>
        <w:tc>
          <w:tcPr>
            <w:tcW w:w="2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49044,64</w:t>
            </w:r>
          </w:p>
        </w:tc>
        <w:tc>
          <w:tcPr>
            <w:tcW w:w="23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-45020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10 147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5 352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3 669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761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101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1 463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Каскасускому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68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Кемекалганский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Абай.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Абай, Ангарата, Уйымшыл, Акбастау, Каракия, Каратобе.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5 870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13 993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2 202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11 847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5 740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228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164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4 473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1 736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6 209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41"/>
        <w:gridCol w:w="752"/>
        <w:gridCol w:w="1616"/>
        <w:gridCol w:w="2770"/>
        <w:gridCol w:w="2770"/>
        <w:gridCol w:w="3351"/>
      </w:tblGrid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2795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4326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4289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</w:tr>
      <w:tr>
        <w:trPr>
          <w:trHeight w:val="30" w:hRule="atLeast"/>
        </w:trPr>
        <w:tc>
          <w:tcPr>
            <w:tcW w:w="1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61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27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3875</w:t>
            </w:r>
          </w:p>
        </w:tc>
        <w:tc>
          <w:tcPr>
            <w:tcW w:w="3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08"/>
        <w:gridCol w:w="294"/>
        <w:gridCol w:w="1406"/>
        <w:gridCol w:w="1419"/>
        <w:gridCol w:w="1399"/>
        <w:gridCol w:w="36"/>
        <w:gridCol w:w="1144"/>
        <w:gridCol w:w="1796"/>
        <w:gridCol w:w="1796"/>
        <w:gridCol w:w="2202"/>
      </w:tblGrid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0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Акбастау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5004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Ангарата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5265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5238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Уйымшыл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5040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Каратобе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Каракия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6209,3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22473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3875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2795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6987,5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17519,5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4326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22616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4289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10722,5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22520,5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1933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14770,5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8600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6663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15753</w:t>
            </w:r>
          </w:p>
        </w:tc>
        <w:tc>
          <w:tcPr>
            <w:tcW w:w="11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39382,5</w:t>
            </w:r>
          </w:p>
        </w:tc>
        <w:tc>
          <w:tcPr>
            <w:tcW w:w="179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92689,5</w:t>
            </w:r>
          </w:p>
        </w:tc>
        <w:tc>
          <w:tcPr>
            <w:tcW w:w="22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-86480,2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13 993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11 847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5 740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228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164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1 736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4 473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Кемекалганскому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Кемекалганскому сельскому округу, Толебийского район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9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9. Когалинский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Узынарык.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Узынарык, Диханкуль, Алшалы.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3 790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7 239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1 846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3 353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3 215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391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138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3 706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80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3 706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11"/>
        <w:gridCol w:w="802"/>
        <w:gridCol w:w="903"/>
        <w:gridCol w:w="2955"/>
        <w:gridCol w:w="2955"/>
        <w:gridCol w:w="3574"/>
      </w:tblGrid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7935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2969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31"/>
        <w:gridCol w:w="1394"/>
        <w:gridCol w:w="1570"/>
        <w:gridCol w:w="3542"/>
        <w:gridCol w:w="1931"/>
        <w:gridCol w:w="1932"/>
      </w:tblGrid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31"/>
        <w:gridCol w:w="303"/>
        <w:gridCol w:w="1447"/>
        <w:gridCol w:w="1111"/>
        <w:gridCol w:w="1435"/>
        <w:gridCol w:w="41"/>
        <w:gridCol w:w="1172"/>
        <w:gridCol w:w="1847"/>
        <w:gridCol w:w="1848"/>
        <w:gridCol w:w="2265"/>
      </w:tblGrid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3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№ 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Узынарык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7713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</w:tr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Диханкул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12249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</w:t>
            </w:r>
          </w:p>
        </w:tc>
      </w:tr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Алшалы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6759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</w:t>
            </w:r>
          </w:p>
        </w:tc>
      </w:tr>
      <w:tr>
        <w:trPr>
          <w:trHeight w:val="30" w:hRule="atLeast"/>
        </w:trPr>
        <w:tc>
          <w:tcPr>
            <w:tcW w:w="8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2969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26721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1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</w:t>
            </w:r>
          </w:p>
        </w:tc>
        <w:tc>
          <w:tcPr>
            <w:tcW w:w="11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3695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14824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  <w:tc>
          <w:tcPr>
            <w:tcW w:w="11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3987,5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20533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7935</w:t>
            </w:r>
          </w:p>
        </w:tc>
        <w:tc>
          <w:tcPr>
            <w:tcW w:w="11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19837,5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32857,5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11001</w:t>
            </w:r>
          </w:p>
        </w:tc>
        <w:tc>
          <w:tcPr>
            <w:tcW w:w="11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27502,5</w:t>
            </w:r>
          </w:p>
        </w:tc>
        <w:tc>
          <w:tcPr>
            <w:tcW w:w="1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68214,5</w:t>
            </w:r>
          </w:p>
        </w:tc>
        <w:tc>
          <w:tcPr>
            <w:tcW w:w="22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-64508,5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7 239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3 353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3 215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391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3 706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Когалинскому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26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2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10. Коксаекский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Коксаек.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Коксаек, Казахстан, Алтынбастау, Жинишке.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13 308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21 403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235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15 580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9 305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1 206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250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5 749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276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5 992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57"/>
        <w:gridCol w:w="763"/>
        <w:gridCol w:w="860"/>
        <w:gridCol w:w="2814"/>
        <w:gridCol w:w="3403"/>
        <w:gridCol w:w="3403"/>
      </w:tblGrid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2526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3879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11459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1939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2597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2210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3954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3437</w:t>
            </w:r>
          </w:p>
        </w:tc>
      </w:tr>
      <w:tr>
        <w:trPr>
          <w:trHeight w:val="30" w:hRule="atLeast"/>
        </w:trPr>
        <w:tc>
          <w:tcPr>
            <w:tcW w:w="10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3800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10062</w:t>
            </w:r>
          </w:p>
        </w:tc>
        <w:tc>
          <w:tcPr>
            <w:tcW w:w="34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21447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31"/>
        <w:gridCol w:w="1394"/>
        <w:gridCol w:w="1570"/>
        <w:gridCol w:w="3542"/>
        <w:gridCol w:w="1931"/>
        <w:gridCol w:w="1932"/>
      </w:tblGrid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5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5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9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14"/>
        <w:gridCol w:w="296"/>
        <w:gridCol w:w="1417"/>
        <w:gridCol w:w="1088"/>
        <w:gridCol w:w="1406"/>
        <w:gridCol w:w="42"/>
        <w:gridCol w:w="1146"/>
        <w:gridCol w:w="1809"/>
        <w:gridCol w:w="2058"/>
        <w:gridCol w:w="2224"/>
      </w:tblGrid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1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пастбище, гектар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Коксаек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2526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22734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3879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Казахстан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4050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1939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Жинишке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4059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2210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Алтынбастау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3357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2034</w:t>
            </w:r>
          </w:p>
        </w:tc>
      </w:tr>
      <w:tr>
        <w:trPr>
          <w:trHeight w:val="30" w:hRule="atLeast"/>
        </w:trPr>
        <w:tc>
          <w:tcPr>
            <w:tcW w:w="8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3800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34200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11459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28647,5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82413,5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2597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6492,5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26054,5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3954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31624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3437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8592,5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28221,5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80496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21447</w:t>
            </w:r>
          </w:p>
        </w:tc>
        <w:tc>
          <w:tcPr>
            <w:tcW w:w="114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0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53167,5</w:t>
            </w:r>
          </w:p>
        </w:tc>
        <w:tc>
          <w:tcPr>
            <w:tcW w:w="20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168313,5</w:t>
            </w:r>
          </w:p>
        </w:tc>
        <w:tc>
          <w:tcPr>
            <w:tcW w:w="22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-162321,5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21 403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15 580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9 305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1 206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250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276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5 749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Коксаекскому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54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4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11. Тасарыкский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Тасарык.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Тасарык, Ханарык, Онтустик, Джамбыл.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4 977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10 610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507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4 127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5 580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1 329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120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3 625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517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3 625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11"/>
        <w:gridCol w:w="802"/>
        <w:gridCol w:w="903"/>
        <w:gridCol w:w="2955"/>
        <w:gridCol w:w="2955"/>
        <w:gridCol w:w="3574"/>
      </w:tblGrid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6385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5199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3086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1673</w:t>
            </w:r>
          </w:p>
        </w:tc>
      </w:tr>
      <w:tr>
        <w:trPr>
          <w:trHeight w:val="30" w:hRule="atLeast"/>
        </w:trPr>
        <w:tc>
          <w:tcPr>
            <w:tcW w:w="111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9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</w:t>
            </w:r>
          </w:p>
        </w:tc>
        <w:tc>
          <w:tcPr>
            <w:tcW w:w="29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3974</w:t>
            </w:r>
          </w:p>
        </w:tc>
        <w:tc>
          <w:tcPr>
            <w:tcW w:w="35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16343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86"/>
        <w:gridCol w:w="322"/>
        <w:gridCol w:w="1542"/>
        <w:gridCol w:w="1184"/>
        <w:gridCol w:w="1530"/>
        <w:gridCol w:w="44"/>
        <w:gridCol w:w="1249"/>
        <w:gridCol w:w="1564"/>
        <w:gridCol w:w="1565"/>
        <w:gridCol w:w="2414"/>
      </w:tblGrid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8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Тасарык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Ханарык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2484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Жамбыл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Онтустик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</w:t>
            </w:r>
          </w:p>
        </w:tc>
      </w:tr>
      <w:tr>
        <w:trPr>
          <w:trHeight w:val="30" w:hRule="atLeast"/>
        </w:trPr>
        <w:tc>
          <w:tcPr>
            <w:tcW w:w="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11673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28840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45410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6135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21291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12451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2330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6938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16506</w:t>
            </w:r>
          </w:p>
        </w:tc>
        <w:tc>
          <w:tcPr>
            <w:tcW w:w="12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56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41255</w:t>
            </w:r>
          </w:p>
        </w:tc>
        <w:tc>
          <w:tcPr>
            <w:tcW w:w="15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86090</w:t>
            </w:r>
          </w:p>
        </w:tc>
        <w:tc>
          <w:tcPr>
            <w:tcW w:w="24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-82465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10 610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4 127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5 580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1 329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120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517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3 625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Тасарыкскому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44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12. Зертасский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Зертас.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Зертас, Жанакуш.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5 226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8 961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1 366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5 806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4 461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1 041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165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1 078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102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2 444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4"/>
        <w:gridCol w:w="891"/>
        <w:gridCol w:w="1004"/>
        <w:gridCol w:w="3284"/>
        <w:gridCol w:w="2602"/>
        <w:gridCol w:w="3285"/>
      </w:tblGrid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7579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66"/>
        <w:gridCol w:w="315"/>
        <w:gridCol w:w="1508"/>
        <w:gridCol w:w="1159"/>
        <w:gridCol w:w="1238"/>
        <w:gridCol w:w="29"/>
        <w:gridCol w:w="973"/>
        <w:gridCol w:w="1925"/>
        <w:gridCol w:w="1926"/>
        <w:gridCol w:w="2361"/>
      </w:tblGrid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Зертас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6444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Жанакуш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</w:t>
            </w:r>
          </w:p>
        </w:tc>
      </w:tr>
      <w:tr>
        <w:trPr>
          <w:trHeight w:val="30" w:hRule="atLeast"/>
        </w:trPr>
        <w:tc>
          <w:tcPr>
            <w:tcW w:w="8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9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7579</w:t>
            </w:r>
          </w:p>
        </w:tc>
        <w:tc>
          <w:tcPr>
            <w:tcW w:w="9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18947,5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45015,5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</w:t>
            </w:r>
          </w:p>
        </w:tc>
        <w:tc>
          <w:tcPr>
            <w:tcW w:w="9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9254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9115</w:t>
            </w:r>
          </w:p>
        </w:tc>
        <w:tc>
          <w:tcPr>
            <w:tcW w:w="9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22784,5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54269,5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-51825,5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8 961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5 806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4 461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1 041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165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102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1 078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Зертасскому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56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6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 Плану по 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пастбищами и их 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Толебийскому району на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2020-2021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13. Киелитасский сельский округ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Достык.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Султан рабат, Достык, Акайдар, Киелитас.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Население – 12 111 человек.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 – 15 038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 пастбища населенного пункта – 1 250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 – 10 768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 – 7 547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 – 857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 – 107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– 3 095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 – 19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(общая пастбищная земля – 4 345 гектар)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 количестве поголовья скота сельскохозяйственных животных по населенным пунктам: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69"/>
        <w:gridCol w:w="844"/>
        <w:gridCol w:w="951"/>
        <w:gridCol w:w="3112"/>
        <w:gridCol w:w="3112"/>
        <w:gridCol w:w="3112"/>
      </w:tblGrid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4815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 рабат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</w:tr>
      <w:tr>
        <w:trPr>
          <w:trHeight w:val="30" w:hRule="atLeast"/>
        </w:trPr>
        <w:tc>
          <w:tcPr>
            <w:tcW w:w="11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4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9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4092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31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7721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Информация о ветеринарно-санитарных учреждениях: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876"/>
        <w:gridCol w:w="1354"/>
        <w:gridCol w:w="1876"/>
        <w:gridCol w:w="3441"/>
        <w:gridCol w:w="1876"/>
        <w:gridCol w:w="1877"/>
      </w:tblGrid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для купания мелкого рогатого скота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 рабат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5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4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8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48"/>
        <w:gridCol w:w="309"/>
        <w:gridCol w:w="1476"/>
        <w:gridCol w:w="1134"/>
        <w:gridCol w:w="1212"/>
        <w:gridCol w:w="34"/>
        <w:gridCol w:w="1204"/>
        <w:gridCol w:w="1885"/>
        <w:gridCol w:w="1886"/>
        <w:gridCol w:w="2312"/>
      </w:tblGrid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Предупреждение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4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Киелитас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Достык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Акайдар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2655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Султан рабат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2214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</w:tr>
      <w:tr>
        <w:trPr>
          <w:trHeight w:val="30" w:hRule="atLeast"/>
        </w:trPr>
        <w:tc>
          <w:tcPr>
            <w:tcW w:w="8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11790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4092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и необходимой пастбищ в районе, (-,+)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4815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12037,5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28404,5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2257,5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9147,5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2460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2547,5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16969,5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32736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7721</w:t>
            </w:r>
          </w:p>
        </w:tc>
        <w:tc>
          <w:tcPr>
            <w:tcW w:w="12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19302,5</w:t>
            </w:r>
          </w:p>
        </w:tc>
        <w:tc>
          <w:tcPr>
            <w:tcW w:w="188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63828,5</w:t>
            </w:r>
          </w:p>
        </w:tc>
        <w:tc>
          <w:tcPr>
            <w:tcW w:w="23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-59483,5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 по Киелитасскому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Категории земель: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всего округа: 15 038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 сельскохозяйственные земли: 10 768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земли: 7 547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земли: 857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насаждения: 107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земли: 19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земля: 3 095 гектар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использования пастбищ, устанавливающих сезонные маршруты выпаса и передвижения сельскохозяйственных животных по Киелитасскому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643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водоисточникам, составления согласно норме потребления воды по Киелитасскому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3048000" cy="99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Приемлемые схемы пастбищеоборотов и карт с обозначением внешних и внутренних границ и площадей пастбищ, в том числе сезонных, объектов пастбищной инфраструктуры по Киелитасскому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622800" cy="119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отсутствует пастбища, и перемещения его на предоставляемые пастбища и схема размещения поголовья сельскохозяйственных животных на отгонных пастбищах физических и (или) юридических лиц, не обеспеченных пастбищами по Киелитасскому сельскому округу, Толебийского района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0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318000" cy="92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3180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117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header.xml" Type="http://schemas.openxmlformats.org/officeDocument/2006/relationships/header" Id="rId117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