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c6b2" w14:textId="ab7c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8 ноября 2017 года № 19/103-VI "Об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Толебийскому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23 июня 2020 года № 53/298-VI. Зарегистрировано Департаментом юстиции Туркестанской области 22 июля 2020 года № 5726. Утратило силу решением Толебийского районного маслихата Туркестанской области от 18 августа 2023 года № 4/29-VIII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Толебийского районного маслихата Туркестанской области от 18.08.2023 № 4/29-VIII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(зарегистрированного в Реестре государственной регистрации нормативных правовых актов за № 10030)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 сентября 2016 года № 404 "Об утверждении Методики расчета тарифа на сбор, вывоз, утилизацию, переработку и захоронение твердых бытовых отходов" (зарегистрированного в Реестре государственной регистрации нормативных правовых актов за № 14285), Толебийский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8 ноября 2017 года № 19/103-VI "Об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Толебийскому району" (зарегистрировано в Реестре государственной регистрации нормативных правовых актов за № 4275, опубликовано 30 ноября 2017 года в газете "Толеби туу" и 7 декабря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6 внесено изменение на казахском языке, текст на русском языке не 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9 внесено изменение на казахском языке, текст на русском языке не 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14 и 15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 исключить.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сбор, вывоз твердо-бытовых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захоронение и утилизацию твердо-бытовых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Толебийского районного маслихата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