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bbe6" w14:textId="ec5b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микрорайону и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31 января 2020 года № 22. Зарегистрировано Департаментом юстиции Туркестанской области 6 февраля 2020 года № 5401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26 декабря 2019 года аким сельского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микрорайону и безымянным улицам в селе Шолаккорган сельского округа Шолаккорган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Микрорайону на выезде в город Туркестан в селе Шолаккорган-наименование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в селе Шолаккорган-наименование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 в селе Шолаккорган-наименование Руханият;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6 в селе Шолаккорган-наименование Нұрлы 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7 в селе Шолаккорган-наименование Ордабасы;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8 в селе Шолаккорган-наименование Өркениет;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9 в селе Шолаккорган-наименование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11 в селе Шолаккорган-наименование Ақниет;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13 в селе Шолаккорган -наименование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15 в селе Шолаккорган-наименование Ынтымақ;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18 в селе Шолаккорган-наименование Бастау;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 20 в селе Шолаккорган-наименование Желтоқсан;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 27 в селе Шолаккорган-наименование 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 28 в селе Шолаккорган-наименование Бәйтерек;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 29 в селе Шолаккорган-наименование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 30 в селе Шолаккорган-наименование Түркістан;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№ 31 в селе Шолаккорган-наименование Атамекен.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Созакского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