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7eea" w14:textId="dbd7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М.Маметовой в селе Шолаккорган, сельского округа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31 января 2020 года № 21. Зарегистрировано Департаментом юстиции Туркестанской области 31 января 2020 года № 5390. Утратило силу решением акима сельского округа Шолаккорган Созакского района Туркестанской области от 2 апреля 2020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Шолаккорган Созакского района Туркестанской области от 02.04.2020 № 50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Созакской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2020 года за № 02-05/18 аким сельского округа Шолаккорган Созакского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М.Маметовой в селе Шолаккорган, в связи с положительным результатом болезни "бешенства" образца головного мозга одной собаки укусившего жителя улицы М.Маметовой в селе Шолаккорган, сельского округа Шолаккорган Созакского района Тұрғанбаева Даурена Берікұлы.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