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3d84" w14:textId="98e3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2019 года № 46-417-VI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апреля 2020 года № 50-443-VI. Зарегистрировано Департаментом юстиции Туркестанской области 22 апреля 2020 года № 5574.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20 декабря 2019 года № 46-417-VI "О районном бюджете на 2020-2022 годы" (зарегистрировано в Реестре государственной регистрации нормативных правовых актов за № 5347,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42 270 300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3 687 847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38 453 028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42 395 617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125 317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50-443-VI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поступления от организации нефтяного сектора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23 762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50-443-VI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поступления от организации нефтяного сектора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