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f0d4" w14:textId="35ef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Cайрамского районного маслихата от 30 марта 2020 года № 52-316/VI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Cайрамского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20 октября 2020 года № 58-360/VI. Зарегистрировано Департаментом юстиции Туркестанской области 30 октября 2020 года № 5868.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30 марта 2020 года № 52-316/VI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Cайрамского района" (зарегистрировано в Реестре государственной регистрации нормативных правовых актов за № 5533, опубликованного 3 апреля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Сайрамского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Сайрамского района".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