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e00fa" w14:textId="efe00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Сайрамского районного маслихата от 18 декабря 2019 года № 49-300/VІ "О районном бюджете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Сайрамского районного маслихата Туркестанской области от 3 сентября 2020 года № 57-352/VI. Зарегистрировано Департаментом юстиции Туркестанской области 17 сентября 2020 года № 5805.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Туркестанского областного маслихата от 21 августа 2020 года № 51/531-VI "О внесении изменений в решение Туркестанского областного маслихата от 9 декабря 2019 года № 44/472-VI "Об областном бюджете на 2020-2022 годы", зарегистрированного в Реестре государственной регистрации нормативных правовых актов за № 57577, Сайрамский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Сайрамского районного маслихата от 18 декабря 2019 года № 49-300/VІ "О районном бюджете на 2020-2022 годы" (зарегистрировано в Реестре государственной регистрации нормативных правовых актов за № 5339, опубликовано в эталонном контрольном банке нормативных правовых актов Республики Казахстан в электронном виде 9 января 2020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Сайрамского района на 2020-2022 годы согласно приложениям 1, 2 и 3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47 371 369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3 425 947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16 280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176 420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43 752 722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47 477 170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- 1 718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3 977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5 695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- 104 083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104 083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3 977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5 695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105 801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Установить на 2020 год норматив распределения общей суммы поступлений индивидуального подоходного налога и социального налога: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корпоративного подоходного налога с юридических лиц, за исключением поступлений от субъектов крупного предпринимательства и организаций нефтяного сектора 50 процентов в районный бюджет;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индивидуального подоходного налога с доходов, облагаемых у источника выплаты 42 процентов в районный бюджет;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индивидуального подоходного налога с доходов у иностранных граждан, не облагаемых у источника выплаты 50 процентов в районный бюджет;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социального налога 50 процентов в районный бюджет.".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Сайрамского районного маслихата"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Республиканском государственном учреждении "Департамент юстиции Туркестанской области Министерства юстиции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Сайрамского районного маслихата после его официального опубликования.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решение вводится в действие с 1 января 2020 года.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Халмурадов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Мұсаханұлы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57-352/VI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18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49-300/VI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Сайрамского района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Доходы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47 371 369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3 425 947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1 218 635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1 091 524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982 568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982 568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1 100 174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1 099 017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43 752 722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43 684 968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43 684 968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47 477 170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215 110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активов и закупок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32 071 935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4 035 310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4 035 310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3 853 795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27 037 682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25 330 572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25 130 203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1 707 110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1 707 110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профессионального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780 967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780 967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5 550 247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3 393 290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3 393 290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3 393 290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2 038 300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1 992 606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1 292 446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прав и улучшение качества жизни инвалидов в Республике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4 750 791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4 168 713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2 563 657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1 787 925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Проектирование, развитие, обустройство и (или) приобретение инженерно-коммуникационной инфраструктуры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518 732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257 000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1 605 056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Проектирование, развитие, обустройство и (или) приобретение инженерно-коммуникационной инфраструктуры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Возмещение платежей населения по оплате коммунальных услуг в режиме чрезвычайного положения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1 172 430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эксплуатации сетей газификации, находящихся в коммунальной собственности районов (городов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1 016 225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556 635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физической культуры и спорта района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552 087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514 771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 и туризма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земельных отношений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схем градостроительного развития территории района и генеральных планов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1 005 270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989 126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989 126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1 193 230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1 172 875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458 738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физической культуры и спорта района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специальной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1 029 129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1 029 129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1 029 129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719 757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-1 718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- 104 083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104 083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105 801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57-352/VI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18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49-300/VI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Сайрамского района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Доходы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26 774 725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3 446 868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1 230 867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1 090 457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867 122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867 122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1 150 041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1 147 030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23 294 695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23 294 695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23 294 695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26 774 725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351 090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21 834 212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2 984 770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2 984 770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2 871 733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17 880 686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17 780 686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17 615 546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профессионального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792 741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792 741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574 425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1 024 372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675 513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614 212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прав и улучшение качества жизни инвалидов в Республике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1 285 947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997 575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966 604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Проектирование, развитие, обустройство и (или) приобретение инженерно-коммуникационной инфраструктуры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966 604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473 656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физической культуры и спорта района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433 656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395 202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 и туризма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земельных отношений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440 952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422 905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422 905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57-352/VI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18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49-300/VI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Сайрамского района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Доходы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27 330 214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3 428 461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1 277 155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1 124 521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1 077 910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1 074 688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23 866 969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23 866 969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23 866 969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27 330 214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22 682 298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2 987 856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2 987 856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2 872 097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18 696 675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18 446 675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18 278 551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профессионального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819 992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819 992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1 053 468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693 783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631 869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прав и улучшение качества жизни инвалидов в Республике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557 756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Проектирование, развитие, обустройство и (или) приобретение инженерно-коммуникационной инфраструктуры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927 118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484 302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физической культуры и спорта района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444 302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404 641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 и туризма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399 940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399 940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399 940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399 940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земельных отношений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456 160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437 707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437 707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645 110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645 110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645 110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645 110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