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c69f" w14:textId="ba5c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Сайрамского районного маслихата от 21 сентября 2016 года № 7-44/VI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мая 2020 года № 54-330/VI. Зарегистрировано Департаментом юстиции Туркестанской области 5 мая 2020 года № 5604. Утратило силу решением Сайрамского районного маслихата Туркестанской области от 27 июня 2024 года № 17-133/VIII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27.06.2024 № 17-133/VIII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сентября 2016 года № 7-44/VI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3868, опубликовано 20 октября 2016 года в газете "Пульс Сайрама" и 31 октября 2016 года в эталонном контрольном банке нормативно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5) цифру "300 000" заменит цифрой "1 000 000".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