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75fc" w14:textId="f5e7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Отрарского района от 24 декабря 2019 года № 50/235-VІ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5 ноября 2020 года № 61/286-VI. Зарегистрировано Департаментом юстиции Туркестанской области 11 ноября 2020 года № 5878.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30 октября 2020 года № 53/543-VI "О внесении изменений в решение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за №5870, маслихат Отрарского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Отрарского района от 24 декабря 2019 года № 50/235-VI "О районном бюджете на 2020-2022 годы" (зарегистрировано в реестре государственной регистрации нормативных правовых актов за № 5330 и опубликовано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Отрарского района на 2020-2022 годы согласно приложениям 1,2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18 256 382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1 169 847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17 067 892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18 362 838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4 321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15 820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11 585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-110 691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- 110 691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15 820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11 585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106 456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Отрарского района"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Отрарского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Кішібай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61/286-VI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1 169 847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475 324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450 011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468 888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468 888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207 090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205 090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17 067 892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16 877 053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16 877 053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 населения за коммунальные услуги в условиях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