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b346" w14:textId="feeb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24 декабря 2019 года № 50/235-VІ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25 августа 2020 года № 57/272-VI. Зарегистрировано Департаментом юстиции Туркестанской области 28 августа 2020 года № 5767.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от 24 декабря 2019 года № 50/235-VI "О районном бюджете на 2020-2022 годы" (зарегистрировано в реестре государственной регистрации нормативных правовых актов за № 5330 и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2020-2022 годы согласно приложениям 1,2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18 056 660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–1 169 847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–16 868 170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–18 163 116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- 110 777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106 456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57/272-VI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18 056 660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1 169 847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450 011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16 868 170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16 868 170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16 868 170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