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2be1" w14:textId="39b2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ноября 2017 года № 19/2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рдабас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9 сентября 2020 года № 68/7. Зарегистрировано Департаментом юстиции Туркестанской области 8 октября 2020 года № 5830. Утратило силу решением Ордабасинского районного маслихата Туркестанской области от 19 февраля 2024 года № 1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9.02.2024 № 12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маслихат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ноября 2017 года № 19/2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рдабасинскому району" (зарегистрировано в Реестре государственной регистрации нормативных правовых актов за № 4320, опубликовано 29 декабря 2017 года в газете "Ордабасы оттары" и 28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6 внесено изменение на казахском языке, текст на рус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ку, порядковый номер 7 изложить в следующей редакции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 внесено изменение на казахском языке, текст на рус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ку, порядковый номер 10 изложить в следующей редакции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ки, порядковые номера 14 и 15 изложить в следующей редакции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ку, порядковый номер 16 исключить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рдабасин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рдабас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