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492c" w14:textId="5a54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10 марта 2020 года № 58/3. Зарегистрировано Департаментом юстиции Туркестанской области 17 марта 2020 года № 5493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 Казахстан", Ордабасинский районный 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4 июля 2019 года № 45/13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Ордабасинского района" (зарегистрировано в Реестре государственной регистрации нормативных правовых актов 31 июля 2019 года № 5157 и 16 августа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58/3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(далее - социальная поддержка)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оказывается за счет бюджетных средств (далее - специалисты).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государственное учреждение "Отдел занятости и социальных программ Ордабасинского района".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(далее - социальная поддержка по оплате коммунальных услуг и приобретению топлива) предоставляется один раз в год.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средств, в размере 2 МРП (двух месячных расчетных показателей) специалистам государственных организаций здравоохранения, социального обеспечения, образования, культуры, спорта и ветеринарии, без истребования заявлений от получателей.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социальной поддержки осуществляется уполномоченным органом на основании сводных списков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не оказывается в случаях: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проживания в сельской местности за пределами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совмещения должностей, должность получателя социальной поддержки по основному месту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перечня должностей, имеющих право на социальную поддержку;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повторном обращении в течение года, при назначении социальной поддержки в текущем году.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