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4c68" w14:textId="0594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подъемного пособия и бюджетного кредита на приобретение или строительство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Мактааральского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10 марта 2020 года № 62-389-VI. Зарегистрировано Департаментом юстиции Туркестанской области 17 марта 2020 года № 5491.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района,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прибывших для работы и проживания в сельские населенные пункты Мактааральского района предоставить в 2020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Мактааральского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Мактааральского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Жолдасов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