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6f72" w14:textId="78c6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Какпак Казыгуртского района Туркестанской области от 4 февраля 2020 года № 7. Зарегистрировано Департаментом юстиции Туркестанской области 11 февраля 2020 года № 5419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Туркестанской областной ономастической комиссии от 26 декабря 2019 года, аким сельского округа Какпак Казыгуртсого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сельского округа Какпак Казыгуртского района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пронумерованным № 1 в селе Зангар –наименование Ақниет;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селе Какпак –наименование Мұрагер;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в селе Какпак –наименование Ерлік;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в селе Какпак –наименование Мәдениет;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в селе Какпак –наименование Көкжиек;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в селе Какпак –наименование Ізгілік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в селе Какпак –наименование Мереке;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безымянной улице в селе Какпак –наименование Шаттық;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безымянной улице в селе Какпак –наименование Кәусарбұлак;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Какпак Казыгуртского района"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решение в течение десяти календарных дней со дня его государственной регистрации в бумажном и электронном виде на казахском и русском языках в Республиканское государственн предприятию на праве хозяйственного ведения "Институт законодательства и прававой информации Республики Казакстан" для официального опубликования и включения в эталаонный контрольный банк нормативных правовых актов Республики Казакстан;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акимата Казыгуртского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Исполняющии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сельского округа Какпак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Заитов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