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a326" w14:textId="4dfa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31 декабря 2020 года № 67/410-VI. Зарегистрировано Департаментом юстиции Туркестанской области 12 января 2021 года № 6021.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2021 года № 66/399-VI "О районном бюджете на 2021-2023 годы", зарегистрированного в Реестре государственной регистрации нормативных правовых актов № 5993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Казыгурт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113 245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12 129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12 129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2021 год размер субвенций, передаваемых из районного бюджета в бюджет сельского округа в сумме 19 722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Сарапхана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66 037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 субвенции, передаваемых из районного бюджета в бюджет сельского округа в сумме 25 237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Алтынтобе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73 709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2021 год размер субвенции, передаваемых из районного бюджета в бюджет сельского округа в сумме 25 444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Карабау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59 958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5 506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2021 год размер субвенции, передаваемых из районного бюджета в бюджет сельского округа в сумме 28 327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Сабыр Рахимова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45 337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1 266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2021 год размер субвенции, передаваемых из районного бюджета в бюджет сельского округа в сумме 23 922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Каракозы Абдалиева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91 478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2021 год размер субвенции, передаваемых из районного бюджета в бюджет сельского округа в сумме 38 546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Кызылкия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77 072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80 840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3 768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2021 год размер субвенции, передаваемых из районного бюджета в бюджет сельского округа в сумме 40 283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Шанак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2021 год размер субвенции, передаваемых из районного бюджета в бюджет сельского округа в сумме 23 903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Шарбулак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111 283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2 176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2021 год размер субвенции, передаваемых из районного бюджета в бюджет сельского округа в сумме 22 825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Жанабазар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2 831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2021 год размер субвенции, передаваемых из районного бюджета в бюджет сельского округа в сумме 28 790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Турбат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61 463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1 900тысяч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2021 год размер субвенции, передаваемых из районного бюджета в бюджет сельского округа в сумме 26 610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Какпак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74 305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2021 год размер субвенции, передаваемых из районного бюджета в бюджет сельского округа в сумме 28 410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Жигерген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76 498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на 2021 год размер субвенции, передаваемых из районного бюджета в бюджет сельского округа в сумме 23 976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к 2021 году специалистам в области социального обеспечения, культуры и спорта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Казыгуртского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Казыгуртского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Казыгуртского районного маслихата Туркестанской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19/81-VII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