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4c03" w14:textId="ce84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2019 года № 52/317-VI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20 апреля 2020 года № 55/340-VI. Зарегистрировано Департаментом юстиции Туркестанской области 23 апреля 2020 года № 5576.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 апреля 2020 года № 47/498-VI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5548,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2019 года № 52/317-VІ "О районном бюджете на 2020-2022 годы" (зарегистрировано в Реестре государственной регистрации нормативных правовых актов за № 5340, опубликовано 17 января 2020 года в газете "Казыгурт тынысы" и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23 291 609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1 646 140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21 611 655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23 480 786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201 177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55/340-VI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52/317-VI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более низкие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