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6f77" w14:textId="7fe6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района Байдибек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Байдибекского районного маслихата Туркестанской области от 29 декабря 2020 года № 61/366 и постановление акимата Байдибекского района Туркестанской области от 18 января 2021 года № 01. Зарегистрированы Департаментом юстиции Туркестанской области 28 января 2021 года № 6043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района Байдибек ПОСТАНОВИЛ и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населенных пунктов согласно совместному предложению отдела земельных отношений и отдела архитектуры и градостроительства района Байдибек: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59,33 гектар земельного участка в границу населенного пункта Жамбыл сельского округа Жамбыл, общая площадь на 232,57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включить 108,92 гектар земельного участка в границу населенного пункта Алмалы сельского округа Байдибек ата, общая площадь на 465,36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включить 27,08 гектар земельного участка в границу населенного пункта Боралдай сельского округа Верхний Боралдай, общая площадь на 154,74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включить 53,96 гектар земельного участка в границу населенного пункта Боралдай сельского округа Боралдай, общая площадь на 269,9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включить 96,26 гектар земельного участка в границу населенного пункта Акбастау сельского округа Акбастау, общая площадь на 484,93 гектар;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Байдибек"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маслихат района Байдибек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