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b4bb" w14:textId="5f1b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2019 года № 45/281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декабря 2020 года № 60/357. Зарегистрировано Департаментом юстиции Туркестанской области 23 декабря 2020 года № 5968.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54/556-VI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5946,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20 декабря 2019 года № 45/281 "О районном бюджете на 2020-2022 годы" (зарегистрировано в Реестре государственной регистрации нормативных правовых актов за № 5323,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2020-2022 годы согласно приложениям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14 791 685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15 769 497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85 856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резерв акимата района в районном бюджете на 2020 год в размере 32 029 тысяч тенге".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