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191" w14:textId="07c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14 апреля 2020 года № 49/303. Зарегистрировано Департаментом юстиции Туркестанской области 29 апреля 2020 года № 5584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26 июня 2019 года № 41/254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 образования, культуры, спорта и ветеринарии, проживающим и работающим в сельских населенных пунктах Байдибекского района" (зарегистрировано в Реестре государственной регистрации нормативных правовых актов 12 июля 2019 года № 5135 и 29 июля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от 14 апреля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49/303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Байдибек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района Байдибек".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 - социальная поддержка по оплате коммунальных услуг и приобретению топлива) предоставляется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