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eb7f" w14:textId="ba6e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2019 года № 60/288-VІ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от 15 декабря 2020 года № 70/335-VI. Зарегистрировано Департаментом юстиции Туркестанской области 15 декабря 2020 года № 5954.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за № 54/556-VІ "О внесении изменений в решение Туркестанского областного маслихата от 9 декабря 2019 года № 44/472-VІ "Об областном бюджете на 2020-2022 годы", зарегистрированного в Реестре государственной регистрации нормативных правовых актов за № 5946,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2019 года № 60/288-VІ "О городском бюджете на 2020-2022 годы" (зарегистрированного в Реестре государственной регистрации нормативных правовых актов за № 5325, опубликованного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92 315 582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9 238 384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80 876 612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132 000 409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- 39 684 827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39 684 827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40 942 895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1 800 000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541 932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городского маслихата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70/335-VI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92 315 582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80 876 612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80 876 612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132 000 409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16 928 244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16 356 077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79 024 512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43 689 882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3 443 537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27 215 958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4 963 316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-39 684 827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70/335-VI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29 475 157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11 953 883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70/335-VI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60/288-VI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12 432 038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человеческого капитала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