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36c9" w14:textId="e2c3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23 декабря 2019 года № 328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7 сентября 2020 года № 372. Зарегистрировано Департаментом юстиции Туркестанской области 11 сентября 2020 года № 5794.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августа 2020 года № 51/531-VI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5757,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23 декабря 2019 года № 328 "О городском бюджете на 2020-2022 годы" (зарегистрировано в Реестре государственной регистрации нормативных правовых актов за № 5333, опубликовано в эталонном контрольном банке нормативно правовых актов Республики Казахстан в электронном виде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40 152 174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1 987 333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–53 854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38 017 301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51 314 543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-6 547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-11 155 822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11 155 822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10 742 575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423 771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2020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Кентауского городского маслихата после его официального опубликования.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40 152 174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1 987 333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38 017 301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37 995 157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37 995 157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51 314 543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836 119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836 119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828 976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20 819 601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3 455 926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3 455 926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1 526 952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1 928 974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16 298 987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15 812 661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15 605 755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1 064 688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1 064 688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4 821 359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3 113 216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3 093 468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3 093 468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1 631 665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16 765 217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3 716 703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2 039 224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1 622 134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1 266 944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12 332 513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12 332 513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11 991 213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818 679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1 718 005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864 405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864 405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849 254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2 478 072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2 478 072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1 688 610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833 034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1 697 685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-11155822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10 742 575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10 742 575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10 742 575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10 742 575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