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a4893" w14:textId="d0a48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Кентауского городского маслихата от 19 июля 2016 года № 31 "Об утверждении Правил оказания социальной помощи, установления размеров и определения перечня отдельных категорий нуждающихся граждан города Кентау"</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Кентауского городского маслихата Туркестанской области от 27 апреля 2020 года № 357. Зарегистрировано Департаментом юстиции Туркестанской области 29 апреля 2020 года № 5585. Утратило силу решением Кентауского городского маслихата Туркестанской области от 16 июня 2020 года № 361</w:t>
      </w:r>
    </w:p>
    <w:p>
      <w:pPr>
        <w:spacing w:after="0"/>
        <w:ind w:left="0"/>
        <w:jc w:val="both"/>
      </w:pPr>
      <w:bookmarkStart w:name="z1" w:id="0"/>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Кентауского городского маслихата Туркестанской области от 16.06.2020 № 361 (вводится в действие со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пункта 1 статьи 56 Бюджетного кодекса Республики Казахстан от 4 декабря 2008 года, </w:t>
      </w:r>
      <w:r>
        <w:rPr>
          <w:rFonts w:ascii="Times New Roman"/>
          <w:b w:val="false"/>
          <w:i w:val="false"/>
          <w:color w:val="000000"/>
          <w:sz w:val="28"/>
        </w:rPr>
        <w:t>пунктом 2-3</w:t>
      </w:r>
      <w:r>
        <w:rPr>
          <w:rFonts w:ascii="Times New Roman"/>
          <w:b w:val="false"/>
          <w:i w:val="false"/>
          <w:color w:val="000000"/>
          <w:sz w:val="28"/>
        </w:rPr>
        <w:t xml:space="preserve"> статьи 6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28 апреля 1995 года "О льготах и социальной защите участников, инвалидов Великой Отечественной войны и лиц, приравненных к ним"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Кентауский городской маслихат РЕШИЛ:</w:t>
      </w:r>
    </w:p>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Кентауского городского маслихата от 19 июля 2016 года № 31 "Об утверждении Правил оказания социальной помощи, установления размеров и определения перечня отдельных категорий нуждающихся граждан города Кентау" (зарегистрированного Департаментом юстиции Южно-Казахстанской области 5 августа 2016 года № 3823, опубликовано в газете "Кентау" от 13 августа 2016 года № 32 и 17 августа 2016 года в эталонном контрольном банке нормативно правовых актов Республики Казахстан в электронном виде) следующее изменение:</w:t>
      </w:r>
    </w:p>
    <w:bookmarkEnd w:id="1"/>
    <w:bookmarkStart w:name="z3"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города Кентау, утвержденных указанным решением:</w:t>
      </w:r>
    </w:p>
    <w:bookmarkEnd w:id="2"/>
    <w:bookmarkStart w:name="z4" w:id="3"/>
    <w:p>
      <w:pPr>
        <w:spacing w:after="0"/>
        <w:ind w:left="0"/>
        <w:jc w:val="both"/>
      </w:pPr>
      <w:r>
        <w:rPr>
          <w:rFonts w:ascii="Times New Roman"/>
          <w:b w:val="false"/>
          <w:i w:val="false"/>
          <w:color w:val="000000"/>
          <w:sz w:val="28"/>
        </w:rPr>
        <w:t xml:space="preserve">
      подпункт 5) </w:t>
      </w:r>
      <w:r>
        <w:rPr>
          <w:rFonts w:ascii="Times New Roman"/>
          <w:b w:val="false"/>
          <w:i w:val="false"/>
          <w:color w:val="000000"/>
          <w:sz w:val="28"/>
        </w:rPr>
        <w:t>пункта 7</w:t>
      </w:r>
      <w:r>
        <w:rPr>
          <w:rFonts w:ascii="Times New Roman"/>
          <w:b w:val="false"/>
          <w:i w:val="false"/>
          <w:color w:val="000000"/>
          <w:sz w:val="28"/>
        </w:rPr>
        <w:t xml:space="preserve"> изложить в следующей редакции:</w:t>
      </w:r>
    </w:p>
    <w:bookmarkEnd w:id="3"/>
    <w:p>
      <w:pPr>
        <w:spacing w:after="0"/>
        <w:ind w:left="0"/>
        <w:jc w:val="both"/>
      </w:pPr>
      <w:r>
        <w:rPr>
          <w:rFonts w:ascii="Times New Roman"/>
          <w:b w:val="false"/>
          <w:i w:val="false"/>
          <w:color w:val="000000"/>
          <w:sz w:val="28"/>
        </w:rPr>
        <w:t>
      "Ежегодную единовременную материальную помощь за внесенный вклад в Победу в Великой Отечественной войне предлагается в следующих размерах:</w:t>
      </w:r>
    </w:p>
    <w:p>
      <w:pPr>
        <w:spacing w:after="0"/>
        <w:ind w:left="0"/>
        <w:jc w:val="both"/>
      </w:pPr>
      <w:r>
        <w:rPr>
          <w:rFonts w:ascii="Times New Roman"/>
          <w:b w:val="false"/>
          <w:i w:val="false"/>
          <w:color w:val="000000"/>
          <w:sz w:val="28"/>
        </w:rPr>
        <w:t>
      военнослужащим, проходившим службу в воинских частях, штабах и учреждениях, входивших в состав действующей армии и флота в период Великой Отечественной войны партизанам и подпольщикам гражданской и Великой Отечественной войны – 1000 000 тенге;</w:t>
      </w:r>
    </w:p>
    <w:p>
      <w:pPr>
        <w:spacing w:after="0"/>
        <w:ind w:left="0"/>
        <w:jc w:val="both"/>
      </w:pPr>
      <w:r>
        <w:rPr>
          <w:rFonts w:ascii="Times New Roman"/>
          <w:b w:val="false"/>
          <w:i w:val="false"/>
          <w:color w:val="000000"/>
          <w:sz w:val="28"/>
        </w:rPr>
        <w:t>
      военнослужащим действующей армии и флота, партизанам и подпольщикам Великой Отечественной войны, а также рабочим и служащим соответствующих категорий, ставшим инвалидами вследствие ранения, контузии, увечья или заболевания, полученных в период Великой Отечественной войны на фронте, в районе военных действий, на прифронтовых участках железных дорог, на сооружении оборонительных рубежей, военно-морских баз и аэродромов, и приравненным по пенсионному обеспечению к военнослужащим – 300 000 тенге;</w:t>
      </w:r>
    </w:p>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100 000 тенге;</w:t>
      </w:r>
    </w:p>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100 000 тенге;</w:t>
      </w:r>
    </w:p>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 100 000 тенге;</w:t>
      </w:r>
    </w:p>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 100 000 тенге;</w:t>
      </w:r>
    </w:p>
    <w:p>
      <w:pPr>
        <w:spacing w:after="0"/>
        <w:ind w:left="0"/>
        <w:jc w:val="both"/>
      </w:pPr>
      <w:r>
        <w:rPr>
          <w:rFonts w:ascii="Times New Roman"/>
          <w:b w:val="false"/>
          <w:i w:val="false"/>
          <w:color w:val="000000"/>
          <w:sz w:val="28"/>
        </w:rPr>
        <w:t>
      работникам спецформирований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переведенным в период Великой Отечественной войны на положение военнослужащих и выполнявшим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 100 000 тенге;</w:t>
      </w:r>
    </w:p>
    <w:p>
      <w:pPr>
        <w:spacing w:after="0"/>
        <w:ind w:left="0"/>
        <w:jc w:val="both"/>
      </w:pPr>
      <w:r>
        <w:rPr>
          <w:rFonts w:ascii="Times New Roman"/>
          <w:b w:val="false"/>
          <w:i w:val="false"/>
          <w:color w:val="000000"/>
          <w:sz w:val="28"/>
        </w:rPr>
        <w:t>
      военнослужащим, ставшим инвалидами вследствие ранения, контузии, увечья, полученных при защите бывшего Союза ССР, или заболевания, связанного с пребыванием на фронте – 100 000 тенге;</w:t>
      </w:r>
    </w:p>
    <w:p>
      <w:pPr>
        <w:spacing w:after="0"/>
        <w:ind w:left="0"/>
        <w:jc w:val="both"/>
      </w:pPr>
      <w:r>
        <w:rPr>
          <w:rFonts w:ascii="Times New Roman"/>
          <w:b w:val="false"/>
          <w:i w:val="false"/>
          <w:color w:val="000000"/>
          <w:sz w:val="28"/>
        </w:rPr>
        <w:t>
      лицам начальствующего и рядового состава органов внутренних дел и государственной безопасности бывшего Союза ССР, ставшим инвалидами вследствие ранения, контузии, увечья, полученных при исполнении служебных обязанностей либо заболевания, связанного с пребыванием на фронте, – 100 000 тенге;</w:t>
      </w:r>
    </w:p>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 знаком "Жителю блокадного Ленинграда" – 60 000 тенге;</w:t>
      </w:r>
    </w:p>
    <w:p>
      <w:pPr>
        <w:spacing w:after="0"/>
        <w:ind w:left="0"/>
        <w:jc w:val="both"/>
      </w:pPr>
      <w:r>
        <w:rPr>
          <w:rFonts w:ascii="Times New Roman"/>
          <w:b w:val="false"/>
          <w:i w:val="false"/>
          <w:color w:val="000000"/>
          <w:sz w:val="28"/>
        </w:rPr>
        <w:t>
      бывшим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 100 000 тенге;</w:t>
      </w:r>
    </w:p>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ставшим инвалидами вследствие ранения, контузии или увечья, полученных при исполнении служебных обязанностей в этих батальонах, взводах, отрядах – 60 000 тенге;</w:t>
      </w:r>
    </w:p>
    <w:p>
      <w:pPr>
        <w:spacing w:after="0"/>
        <w:ind w:left="0"/>
        <w:jc w:val="both"/>
      </w:pPr>
      <w:r>
        <w:rPr>
          <w:rFonts w:ascii="Times New Roman"/>
          <w:b w:val="false"/>
          <w:i w:val="false"/>
          <w:color w:val="000000"/>
          <w:sz w:val="28"/>
        </w:rPr>
        <w:t>
      родителям и не вступившим в повторный брак супругам военнослужащих, партизан, подпольщиков, погибших (пропавших без вести) во время Великой Отечественной войны – 60 000 тенге;</w:t>
      </w:r>
    </w:p>
    <w:p>
      <w:pPr>
        <w:spacing w:after="0"/>
        <w:ind w:left="0"/>
        <w:jc w:val="both"/>
      </w:pPr>
      <w:r>
        <w:rPr>
          <w:rFonts w:ascii="Times New Roman"/>
          <w:b w:val="false"/>
          <w:i w:val="false"/>
          <w:color w:val="000000"/>
          <w:sz w:val="28"/>
        </w:rPr>
        <w:t>
      женам (мужьям) умерших инвалидов Великой Отечественной войны, которые не вступили в другой брак – 30 000 тенге;</w:t>
      </w:r>
    </w:p>
    <w:p>
      <w:pPr>
        <w:spacing w:after="0"/>
        <w:ind w:left="0"/>
        <w:jc w:val="both"/>
      </w:pPr>
      <w:r>
        <w:rPr>
          <w:rFonts w:ascii="Times New Roman"/>
          <w:b w:val="false"/>
          <w:i w:val="false"/>
          <w:color w:val="000000"/>
          <w:sz w:val="28"/>
        </w:rPr>
        <w:t>
      женам (мужьям) умерших участников Великой Отечественной войны, партизан, подпольщиков, граждан, награжденных медалью "За оборону Ленинграда" и знаком "Жителю блокадного Ленинграда", признававшихся инвалидами в результате общего заболевания, трудового увечья и других причин (за исключением противоправных), которые не вступали в другой брак – 30 000 тенге;</w:t>
      </w:r>
    </w:p>
    <w:p>
      <w:pPr>
        <w:spacing w:after="0"/>
        <w:ind w:left="0"/>
        <w:jc w:val="both"/>
      </w:pPr>
      <w:r>
        <w:rPr>
          <w:rFonts w:ascii="Times New Roman"/>
          <w:b w:val="false"/>
          <w:i w:val="false"/>
          <w:color w:val="000000"/>
          <w:sz w:val="28"/>
        </w:rPr>
        <w:t>
      женам (мужьям) военнослужащих, ставших инвалидами вследствие ранения, контузии, увечья, полученных при защите бывшего Союза ССР, или заболевания, связанного с пребыванием на фронте, которые не вступили в другой брак – 30 000 тенге;</w:t>
      </w:r>
    </w:p>
    <w:p>
      <w:pPr>
        <w:spacing w:after="0"/>
        <w:ind w:left="0"/>
        <w:jc w:val="both"/>
      </w:pPr>
      <w:r>
        <w:rPr>
          <w:rFonts w:ascii="Times New Roman"/>
          <w:b w:val="false"/>
          <w:i w:val="false"/>
          <w:color w:val="000000"/>
          <w:sz w:val="28"/>
        </w:rPr>
        <w:t>
      женам (мужьям) лиц начальствующего и рядового состава органов государственной безопасности и внутренних дел бывшего Союза ССР, ставших инвалидами вследствие ранения, контузии, увечья, полученных при исполнении служебных обязанностей, либо заболевания, связанного с пребыванием на фронте, которые не вступили в другой брак – 30 000 тенге;</w:t>
      </w:r>
    </w:p>
    <w:p>
      <w:pPr>
        <w:spacing w:after="0"/>
        <w:ind w:left="0"/>
        <w:jc w:val="both"/>
      </w:pPr>
      <w:r>
        <w:rPr>
          <w:rFonts w:ascii="Times New Roman"/>
          <w:b w:val="false"/>
          <w:i w:val="false"/>
          <w:color w:val="000000"/>
          <w:sz w:val="28"/>
        </w:rPr>
        <w:t>
      женам (мужьям) лиц из числа бойцов и командного состава истребительных батальонов, взводов и отрядов защиты народа, действовавших на территории Украинской ССР, Белорусской ССР, Литовской ССР, Латвийской ССР, Эстонской ССР, ставших инвалидами вследствие ранения, контузии или увечья, полученных при исполнении служебных обязанностей в этих батальонах, взводах и отрядах, которые не вступили в другой брак – 30 000 тенге;</w:t>
      </w:r>
    </w:p>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а также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 30 000 тенге.</w:t>
      </w:r>
    </w:p>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АЭС в 1988-1989 годах, эвакуированных (самостоятельно выехавших) из зон отчуждения и отселения в Республику Казахстан, включая детей, которые на день эвакуации находились во внутриутробном состоянии, единовременно в размере 20 кратного месячного расчетного показателя.";</w:t>
      </w:r>
    </w:p>
    <w:bookmarkStart w:name="z5" w:id="4"/>
    <w:p>
      <w:pPr>
        <w:spacing w:after="0"/>
        <w:ind w:left="0"/>
        <w:jc w:val="both"/>
      </w:pPr>
      <w:r>
        <w:rPr>
          <w:rFonts w:ascii="Times New Roman"/>
          <w:b w:val="false"/>
          <w:i w:val="false"/>
          <w:color w:val="000000"/>
          <w:sz w:val="28"/>
        </w:rPr>
        <w:t>
      2. Государственному учреждению "Аппарат Кентауского городского маслихата" в установленном законодательством Республики Казахстан порядке обеспечить:</w:t>
      </w:r>
    </w:p>
    <w:bookmarkEnd w:id="4"/>
    <w:p>
      <w:pPr>
        <w:spacing w:after="0"/>
        <w:ind w:left="0"/>
        <w:jc w:val="both"/>
      </w:pPr>
      <w:r>
        <w:rPr>
          <w:rFonts w:ascii="Times New Roman"/>
          <w:b w:val="false"/>
          <w:i w:val="false"/>
          <w:color w:val="000000"/>
          <w:sz w:val="28"/>
        </w:rPr>
        <w:t xml:space="preserve">
      1) государственную регистрацию настоящего решения в Республиканском государственном учреждении "Департамент юстиции Туркестанской области Министерства юстиции Республики Казахстан"; </w:t>
      </w:r>
    </w:p>
    <w:p>
      <w:pPr>
        <w:spacing w:after="0"/>
        <w:ind w:left="0"/>
        <w:jc w:val="both"/>
      </w:pPr>
      <w:r>
        <w:rPr>
          <w:rFonts w:ascii="Times New Roman"/>
          <w:b w:val="false"/>
          <w:i w:val="false"/>
          <w:color w:val="000000"/>
          <w:sz w:val="28"/>
        </w:rPr>
        <w:t xml:space="preserve">
      2) размещение настоящего решение на интернет-ресурсе Кентауского городского маслихата после его официального опубликования. </w:t>
      </w:r>
    </w:p>
    <w:bookmarkStart w:name="z6" w:id="5"/>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Садуов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Балабиев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