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663f" w14:textId="efe6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23 декабря 2019 года № 328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10 марта 2020 года № 345. Зарегистрировано Департаментом юстиции Туркестанской области 12 марта 2020 года № 5478.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5443,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23 декабря 2019 года № 328 "О городском бюджете на 2020-2022 годы" (зарегистрировано в Реестре государственной регистрации нормативных правовых актов за № 5333, в эталонном контрольном банке нормативно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2020-2022 годы согласно приложению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32 696 292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1 561 226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31 087 435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33 120 063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-417 224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417 224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423 771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32 696 292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1 561 226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31 087 286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19 978 700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2 727 610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2 727 610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1 763 224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16 046 663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15 578 417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15 412 240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1 204 427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1 204 427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2 370 020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2 300 433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1 438 978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1 438 978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- 417 224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