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1455" w14:textId="88f1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15 декабря 2020 года № 57/403-VI. Зарегистрировано Департаментом юстиции Туркестанской области 24 декабря 2020 года № 5970.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 Туркестанского областного маслихата от 11 декабря 2020 года за № 54/556-VI "О внесении изменений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5946,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18 862 236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1 499 641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17 177 166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20 055 334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- 1 203 407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1 203 407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