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c93e" w14:textId="d43c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города Арыс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Арыс Туркестанской области от 10 апреля 2020 года № 162. Зарегистрировано Департаментом юстиции Туркестанской области 10 апреля 2020 года № 5560. Утратило силу постановлением акимата города Арыс Туркестанской области от 8 октября 2020 года № 397</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Арыс Туркестанской области от 08.10.2020 № 397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Арыс ПОСТАНОВЛЯЕТ:</w:t>
      </w:r>
    </w:p>
    <w:bookmarkStart w:name="z2"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акимата города Арыс от 23 апреля 2019 года № 106 "Об установлении квоты рабочих мест для трудоустройства лиц, состоящих на учете службы пробации, так 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(зарегистрировано в Реестре государственной регистрации нормативных правовых актов за № 4988 и 23 апреля 2019 года в эталонном контрольном банке нормативных правовых актов Республики Казахстан в электронном виде).</w:t>
      </w:r>
    </w:p>
    <w:bookmarkEnd w:id="4"/>
    <w:bookmarkStart w:name="z6" w:id="5"/>
    <w:p>
      <w:pPr>
        <w:spacing w:after="0"/>
        <w:ind w:left="0"/>
        <w:jc w:val="both"/>
      </w:pPr>
      <w:r>
        <w:rPr>
          <w:rFonts w:ascii="Times New Roman"/>
          <w:b w:val="false"/>
          <w:i w:val="false"/>
          <w:color w:val="000000"/>
          <w:sz w:val="28"/>
        </w:rPr>
        <w:t>
      5. Государственному учреждению "Аппарат акима" города Арыс 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Арыс.</w:t>
      </w:r>
    </w:p>
    <w:bookmarkStart w:name="z7"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города Р.Айтбаева.</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Арыс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постановлению акимата</w:t>
            </w:r>
            <w:r>
              <w:br/>
            </w:r>
            <w:r>
              <w:rPr>
                <w:rFonts w:ascii="Times New Roman"/>
                <w:b w:val="false"/>
                <w:i w:val="false"/>
                <w:color w:val="000000"/>
                <w:sz w:val="20"/>
              </w:rPr>
              <w:t>города Арыс от 10 апреля</w:t>
            </w:r>
            <w:r>
              <w:br/>
            </w:r>
            <w:r>
              <w:rPr>
                <w:rFonts w:ascii="Times New Roman"/>
                <w:b w:val="false"/>
                <w:i w:val="false"/>
                <w:color w:val="000000"/>
                <w:sz w:val="20"/>
              </w:rPr>
              <w:t>2020 года № 162</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057"/>
        <w:gridCol w:w="1470"/>
        <w:gridCol w:w="2633"/>
        <w:gridCol w:w="2249"/>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гимназия имени М.Ауезова" "Отдел образования" города Арыс</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С.Кожанова" "Отдел образования" города Арыс</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32 имени А.Жангелдина" "Отдел образования" города Арыс</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8 имени В.Комарова" "Отдел образования" города Арыс</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С.Адамбекова" "Отдел образования" города Арыс</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постановлению акимата</w:t>
            </w:r>
            <w:r>
              <w:br/>
            </w:r>
            <w:r>
              <w:rPr>
                <w:rFonts w:ascii="Times New Roman"/>
                <w:b w:val="false"/>
                <w:i w:val="false"/>
                <w:color w:val="000000"/>
                <w:sz w:val="20"/>
              </w:rPr>
              <w:t>города Арыс от 10 апреля</w:t>
            </w:r>
            <w:r>
              <w:br/>
            </w:r>
            <w:r>
              <w:rPr>
                <w:rFonts w:ascii="Times New Roman"/>
                <w:b w:val="false"/>
                <w:i w:val="false"/>
                <w:color w:val="000000"/>
                <w:sz w:val="20"/>
              </w:rPr>
              <w:t>2020 года № 162</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3020"/>
        <w:gridCol w:w="1465"/>
        <w:gridCol w:w="3565"/>
        <w:gridCol w:w="3044"/>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ответственности "Қызмет-Сервис-Арыс"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ответственности "Ақаба Сервис"</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постановлению акимата</w:t>
            </w:r>
            <w:r>
              <w:br/>
            </w:r>
            <w:r>
              <w:rPr>
                <w:rFonts w:ascii="Times New Roman"/>
                <w:b w:val="false"/>
                <w:i w:val="false"/>
                <w:color w:val="000000"/>
                <w:sz w:val="20"/>
              </w:rPr>
              <w:t>города Арыс от 10 апреля</w:t>
            </w:r>
            <w:r>
              <w:br/>
            </w:r>
            <w:r>
              <w:rPr>
                <w:rFonts w:ascii="Times New Roman"/>
                <w:b w:val="false"/>
                <w:i w:val="false"/>
                <w:color w:val="000000"/>
                <w:sz w:val="20"/>
              </w:rPr>
              <w:t>2020 года № 162</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4691"/>
        <w:gridCol w:w="860"/>
        <w:gridCol w:w="2094"/>
        <w:gridCol w:w="3947"/>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"Арыс жылу" на праве хозяйственного ведения государственного учреждения "Отдел жилищно-коммунального хозяйства, пассажирского транспорта и автомобильных дорог" города Арысь</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