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9cac" w14:textId="0f6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343-VI "О бюджетах поселков Макат, Доссор и сельского округа Байгетобе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18 июня 2020 года № 436-VI. Зарегистрировано Департаментом юстиции Атырауской области 29 июня 2020 года № 4679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Макат, Доссор и сельского округа Байгетобе на 2020-2022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30 декабря 2019 года № 343-VІ "О бюджетах поселков Макат, Доссор и сельского округа Байгетобе на 2020-2022 годы" (зарегистрированное в реестре государственной регистрации нормативных правовых актов за № 4577,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"435 710" заменить цифрами "521 374";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"396 460" заменить цифрами "491 792".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"435 710" заменить цифрами "521 374".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"275 128" заменить цифрами "361 688";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"244 828" заменить цифрами "327 697".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"275 128" заменить цифрами "361 688".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"25 186" заменить цифрами "30 941";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"20 186" заменить цифрами "27 941".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"25 186" заменить цифрами "30 941".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18 июня 2020 года № 436-VI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декабря 2019 года № 343-VI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от 18 июня 2020 года № 436-VI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30 декабря 2019 года № 343-VI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от 18 июня 2020 года № 436-VI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декабря 2019 года № 343-VI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