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d626" w14:textId="4f5d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Елтайского сельского округа Индерского района Атырауской области от 20 марта 2020 года № 23. Зарегистрировано Департаментом юстиции Атырауской области 27 марта 2020 года № 4617. Утратило силу решением акима Елтайского сельского округа Индерского района Атырауской области от 25 июня 2020 года № 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Елтайского сельского округа Индерского района Атырауской области от 25.06.2020 № </w:t>
      </w:r>
      <w:r>
        <w:rPr>
          <w:rFonts w:ascii="Times New Roman"/>
          <w:b w:val="false"/>
          <w:i w:val="false"/>
          <w:color w:val="ff0000"/>
          <w:sz w:val="28"/>
        </w:rPr>
        <w:t>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"Индерская районная территориальная инспекция Комитета ветеринарного контроля и надзора Министерства сельского хозяйства Республики Казахстан" от 24 февраля 2020 года № 09-10/50 аким Елтайского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бешенство среди крупного рогатого скота установить ограничительные мероприятия по улице К. Жумалиева, дом № 23 в селе Аккала Елтайского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на праве хозяйственного ведения "Индерская районная больница" Управления здравоохранения Атырауской области" (по согласованию), Республиканскому государственному учреждению "Индерское районное Управления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 (по согласованию) принять необходимые меры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Дүйшім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