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5d02" w14:textId="45c5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Махамбетского районного маслихата от 12 сентября 2019 года за № 366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Махамбетского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19 июня 2020 года № 438. Зарегистрировано Департаментом юстиции Атырауской области 3 июля 2020 года № 4690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12 сентября 2019 года № 366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Махамбетского района" (зарегистрировано в реестре государственной регистрации нормативных правовых актов за № 4495, опубликовано 4 октября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и размере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Махамбетского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