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5d02" w14:textId="45c5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Махамбетского районного маслихата от 12 сентября 2019 года за № 366 "Об утверждении Правил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Махамбетского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19 июня 2020 года № 438. Зарегистрировано Департаментом юстиции Атырауской области 3 июля 2020 года № 4690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12 сентября 2019 года № 366 "Об утверждении Правил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Махамбетского района" (зарегистрировано в реестре государственной регистрации нормативных правовых актов за № 4495, опубликовано 4 октября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и размере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Махамбетского района,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(Б. Рахметов).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