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335b" w14:textId="5663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февраля 2020 года № 421. Зарегистрировано Департаментом юстиции Атырауской области 13 марта 2020 года № 4611.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письмом первого заместителя Премьер-Министра Республики Казахстан от 16 октября 2019 года за № 21-12/2806,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2801, опубликовано 19 декабря 2013 года в районной газете "Жайық шұғыласы")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"100 000" заменить цифрами "60 000";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цифры "100 000" заменить цифрами "60 000";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цифры "100 000" заменить цифрами "30 000";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цифры "100 000" заменить цифрами "30 000";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8) и 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28 февраля 2020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10 декабря 2013 года № 138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Категориии получателей социальной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Памятные даты и праздничные дни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"жены (мужья) умерших инвалидов войны и приравненных к ним инвалидов, которые не вступали в другой брак"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"для лиц, проработавших (прослуживших) не менее 6 месяцев с 22 июня 1941 года по 9 мая 1945 года, и, не награжденных орденами и медалями бывшего Союза ССР за самоотверженный труд и безупречную воинскую службу в тылу в годы Великой Отечественной войны"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