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e707" w14:textId="1b3e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20 января 2020 года № 1 и решение Атырауского областного маслихата от 20 января 2020 года № 412-VI. Зарегистрировано Департаментом юстиции Атырауской области 27 января 2020 года № 4582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и Махамбетского района Атырауской области акимат Атырауской области ПОСТАНОВЛЯЕТ и Атырауский областной маслихат VІ созыва на внеочередной ХХХІХ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сельского округа Бейбарыс Махамбетского района Атырауской области путем включения земельного участка из земельного фонда Алмалинского сельского округа Махамбетского района Атырауской области общей площадью 13665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Алмалинского сельского округа Махамбетского района Атырауской области путем передачи земельного участка из земельного фонда общей площадью 13665 гектар в сельский округ Бейбарыс Махамбетского района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подчиненность Алмалинского сельского округа Махамбетского района Атырауской области с селами Алмалы и Береке путем исключения из состава Махамбетского района Атырауской области, включения в состав города Атырау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Атырауского областного маслихата по вопросам соблюдения законности, депутатской этики и правовой защиты А. Абдолова.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вступает в силу со дня государственной регистрации в органах юстиции и вводится в действие со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