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d38b" w14:textId="99dd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району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53/13. Зарегистрировано Департаментом юстиции Северо-Казахстанской области 1 октября 2020 года № 6562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району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по району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53/13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району Шал акына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Сергеевка, площадь Шал акына, на пересечении улицы Победы с улицей Шал акына. Норма предельной заполняемости – 70 человек.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Сергеевка, Центральная площадь, на пересечении улицы Победы с улицей Желтоқсан. Норма предельной заполняемости – 200 человек.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Сергеевка, маршрут следования от площади Шал акына по улице Победы до Центральной площади. Норма предельной заполняемости – 400 человек. Протяженность маршрута следования - 800 метров.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Сергеевка, маршрут следования от Центральной площади по улице Желтоқсан, по улице Бейбітшілік, по улице Шал акына до площади Шал акына. Норма предельной заполняемости – 1800 человек. Протяженность маршрута следования –2100 метров.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– Закон).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 регулируемые настоящим порядком регулируются в соответствии действующим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району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решений маслихата района Шал акына Северо-Казахстанской области от 15.02.2024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Шал акына Северо-Казахстанской области не допускается проведение пикетирования ближе 800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