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b1c3" w14:textId="ec0b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Тельжанского сельского округа Уалихановского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2020 года № 12-49 с. Зарегистрировано Департаментом юстиции Северо-Казахстанской области от 14 января 2020 года № 5949.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Тельжанского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50514,7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49 874,7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50 514,7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12-64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Тельжанского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16845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2020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сельском бюджете на 2020 год целевые трансферты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Тельжан;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селе Кобенсай.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12-64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2020 год целевые трансферты из районного бюджета,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центров досуга в селе Кобенсай;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центров досуга в селе Тельжан;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спортивных тренажеров в центр досуга в селе Тельжан;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приобретене и доставку угля в центр досуга в селе Тельжан;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оформление разрешительных документов центр досуга в селе Тельжан;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здания котельной центра досуга в селе Тельжан.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12-64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12-64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8 января 2020 года № 12-49 с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12-64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8 января 2020 года № 12-49 с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8 января 2020 года № 12-49 с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