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9546" w14:textId="23f9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23 декабря 2020 года № 50/4. Зарегистрировано Департаментом юстиции Северо-Казахстанской области 29 декабря 2020 года № 6863. Утратил силу решением Тимирязевского районного маслихата Северо-Казахстанской области от 5 августа 2021 года № 5/4</w:t>
      </w:r>
    </w:p>
    <w:p>
      <w:pPr>
        <w:spacing w:after="0"/>
        <w:ind w:left="0"/>
        <w:jc w:val="both"/>
      </w:pPr>
      <w:r>
        <w:rPr>
          <w:rFonts w:ascii="Times New Roman"/>
          <w:b w:val="false"/>
          <w:i w:val="false"/>
          <w:color w:val="ff0000"/>
          <w:sz w:val="28"/>
        </w:rPr>
        <w:t xml:space="preserve">
      Сноска. Утратил силу решением Тимирязевского районного маслихата Северо-Казахстанской области от 5.08.2021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Установить размеры социальной помощи для отдельно взятой категории получателей к памятным датам и праздничным дням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Никитенко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xml:space="preserve">
       "СОГЛАСОВАНО" </w:t>
      </w:r>
    </w:p>
    <w:bookmarkEnd w:id="3"/>
    <w:bookmarkStart w:name="z12" w:id="4"/>
    <w:p>
      <w:pPr>
        <w:spacing w:after="0"/>
        <w:ind w:left="0"/>
        <w:jc w:val="both"/>
      </w:pPr>
      <w:r>
        <w:rPr>
          <w:rFonts w:ascii="Times New Roman"/>
          <w:b w:val="false"/>
          <w:i w:val="false"/>
          <w:color w:val="000000"/>
          <w:sz w:val="28"/>
        </w:rPr>
        <w:t>
      Аким Северо-Казахстанской области</w:t>
      </w:r>
    </w:p>
    <w:bookmarkEnd w:id="4"/>
    <w:bookmarkStart w:name="z13" w:id="5"/>
    <w:p>
      <w:pPr>
        <w:spacing w:after="0"/>
        <w:ind w:left="0"/>
        <w:jc w:val="both"/>
      </w:pPr>
      <w:r>
        <w:rPr>
          <w:rFonts w:ascii="Times New Roman"/>
          <w:b w:val="false"/>
          <w:i w:val="false"/>
          <w:color w:val="000000"/>
          <w:sz w:val="28"/>
        </w:rPr>
        <w:t>
      ______________________ К. Аксакалов</w:t>
      </w:r>
    </w:p>
    <w:bookmarkEnd w:id="5"/>
    <w:bookmarkStart w:name="z14" w:id="6"/>
    <w:p>
      <w:pPr>
        <w:spacing w:after="0"/>
        <w:ind w:left="0"/>
        <w:jc w:val="both"/>
      </w:pPr>
      <w:r>
        <w:rPr>
          <w:rFonts w:ascii="Times New Roman"/>
          <w:b w:val="false"/>
          <w:i w:val="false"/>
          <w:color w:val="000000"/>
          <w:sz w:val="28"/>
        </w:rPr>
        <w:t>
      "___" __________ 2020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w:t>
            </w:r>
          </w:p>
        </w:tc>
      </w:tr>
    </w:tbl>
    <w:bookmarkStart w:name="z20" w:id="7"/>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813"/>
        <w:gridCol w:w="1069"/>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8"/>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