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c4d2" w14:textId="6e9c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Мичуринского сельского округа Тимирязевского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9 января 2020 года № 42/13. Зарегистрировано Департаментом юстиции Северо-Казахстанской области 13 января 2020 года № 5917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6)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Мичуринского сельского округа Тимирязевского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16 683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14 466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16 683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 облагаемым у источника выплаты, физических лиц, зарегистрированных на территории Мичуринского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Мичуринского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селах Мичуринского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Мичуринского сельского округа.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2020 год в сумме 14 466 тысячи тенге.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средства на установление доплат к должностному окладу за особые условия труда в организациях культуры из республиканского бюджета на 2020 год в сумме 363 тысячи тенге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9 января 2020 года № 42/13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Тимирязевского районного маслихата от 9 января 2020 года № 42/13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Тимирязевского районного маслихата от 9 января 2020 года № 42/13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