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a9e" w14:textId="00a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42/17. Зарегистрировано Департаментом юстиции Северо-Казахстанской области 10 января 2020 года № 5891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10444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Целинного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Целинного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Целинного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8504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из республиканского бюджета на установление доплат к должностному окладу за особые условия труда в организациях культуры на 2020 год в сумме 181 тысяча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42/17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42/2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42/2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