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49f" w14:textId="f44a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Тайыншинскому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11 сентября 2020 года № 379. Зарегистрировано Департаментом юстиции Северо-Казахстанской области 17 сентября 2020 года № 6535. Утратил силу решением маслихата Тайыншинского района Северо-Казахстанской области от 3 февраля 2022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Тайыншинского района Северо Казахстанской области от 03.02.2022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десять раз базовые ставки земельного налога, установленные статьей 503 Кодекса, на земли сельскохозяйственного назначения, не используемые в соответствии с земельным законодательством Республики Казахстан по Тайыншинскому району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повышении базовых ставок земельного налога и ставок единого земельного налога на не используемые земли сельскохозяйственного назначения по Тайыншинскому району Северо-Казахстанской области" от 15 июня 2018 года № 179 (опубликовано 5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4792).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