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56b3" w14:textId="4805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Мамлютскому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80/14. Зарегистрировано Департаментом юстиции Северо-Казахстанской области 22 декабря 2020 года № 6839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Мамлютскому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по Мамлютскому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дополнительном регламентировании порядка проведения собраний, митингов, шествий, пикетов и демонстраций по Мамлютскому району Северо-Казахстанской области" от 16 марта 2016 года № 52/9 (опубликовано 4 мая 2016 года в информационно- 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3726).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80/14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Мамлютскому району Северо-Казахстанской области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собраний, нормы их предельной заполняемости: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Мамлютка, площадь коммунального государственного учреждения "Мамлютская школа гимназия № 1" коммунального государственного учреждения "Отдел образования акимата Мамлютского района Северо-Казахстанской области", по улице Сабита Муканова. Норма предельной заполняемости до 500 человек.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Мамлютка, площадь напротив стадиона "Юность" улица Школьная. Норма предельной заполняемости до 550 человек.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Мамлютка, площадь напротив товарищества с ограниченной ответственностью "Мамлютский мукомольный комбинат", улица Скачкова. Норма предельной заполняемости до 600 человек.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1-маршрут: от товарищества с ограниченной ответственностью "Мамлютский мукомольный комбинат" по улице Скачкова, по улице Абая Кунанбаева, по улице Зои Космодемьянской, по улице Победы до парка "Достык". Норма предельной заполняемости -600 человек протяженность 1200 метров.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2-маршрут: от здания коммунального государственного казенного предприятия "Мамлютский культурный центр" по улице Абылай хана, по улице Победы до парка "Достык". Норма предельной заполняемости - 510 человек протяженность 800 метров.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Мамлютского района Северо-Казахстанской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2.Порядок использования специализированных мест для организации и проведения мирных собраний.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9.00 часов и заканчиваться позднее 20.00 часов по местному времени административно-территориальной единицы в день проведения мирных собраний.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Законом Республики Казахстан от 8 февраля 2003 года "О чрезвычайном положении", Законом Республики Казахстан от 5 марта 2003 года "О военном положении" и Законом Республики Казахстан от 13 июля 1999 года "О противодействии терроризму".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специализированных мест для проведения мирных собраний организаторам и его участникам необходимо соблюдать требования статьей 5 и 6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Отношения, не регулируемые настоящим порядком, регулируются в соответствии с действующим законодательством Республики Казахстан.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материально-техническому и организационному обеспечению специализированных мест для организации и проведения мирных собраний.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80/14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по Мамлютскому району Северо-Казахстанской области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Мамлютского района Северо-Казахстанской области не допускается проведение пикетирования ближе 400 метров от границы прилегающих территорий: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