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ab4fc7" w14:textId="aab4fc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Мамлютского района Северо-Казахстанской области от 24 декабря 2019 года № 62/2 "Об утверждении районного бюджета на 2020-2022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Мамлютского района Северо-Казахстанской области от 25 ноября 2020 года № 79/2. Зарегистрировано Департаментом юстиции Северо-Казахстанской области 2 декабря 2020 года № 6739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маслихат Мамлютского района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Мамлютского района Северо-Казахстанской области "Об утверждении районного бюджета на 2020-2022 годы" от 24 декабря 2019 года № 62/2 (опубликовано 31 декабря 2019 года в Эталонном контрольном банке нормативных правовых актов Республики Казахстан в электронном виде, зарегистрировано в Реестре государственной регистрации нормативных правовых актов под № 5765)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2020-2022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 к настоящему решению, в том числе на 2020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–6386970,5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558943 тысячи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9135,6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5243 тысячи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5813648,9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6445140,6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378655,3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388141,3 тысяча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9486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800 тысяч тенге;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800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- 437625,4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437625,4 тысяч тенге;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388141,3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9486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58970,1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6-1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"6-1. Предусмотреть в бюджете Мамлютского района Северо-Казахстанской области на 2020 год объемы целевых текущих трансфертов передаваемых из районного бюджета в бюджеты: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города Мамлютка Северо-Казахстанской области" в сумме 127639,3 тысяч тенге;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Новомихайловского сельского округа Мамлютского района Северо-Казахстанской области"– 6088,5 тысяч тенге;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Беловского сельского округа Мамлютского района Северо-Казахстанской области"– 8685,8 тысяч тенге;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 "Аппарат акима Краснознаменского сельского округа Мамлютского района Северо-Казахстанской области"– 3676,4 тысяч тенге;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Воскресеновского сельского округа Мамлютского района Северо-Казахстанской области"– 11690,2 тысяч тенге;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Дубровинского сельского округа Мамлютского района Северо-Казахстанской области"– 15358,7 тысяч тенге;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Кызыласкерского сельского округа Мамлютского района Северо-Казахстанской области"– 6044,8 тысяч тенге;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Становского сельского округа Мамлютского района Северо-Казахстанской области"– 5592,8 тысячи тенге;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коммунального государственного учреждения "Аппарат акима Ленинского сельского округа Мамлютского района Северо-Казахстанской области"– 4346,7 тысяч тенге.";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подпункты 1), 2), 3), 4), 5)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42246 тысяча тенге – на выплату государственной адресной социальной помощи, в том числе: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адресную социальную помощь –14971 тысяч тенге,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гарантированный социальный пакет - 27275 тысяч тенге;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8537 тысяч тенге – на обеспечение прав и улучшение качества жизни инвалидов в Республике Казахстан, в том числе: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увеличение норм обеспечения инвалидов обязательными гигиеническими средствами (подгузниками, мочеприемниками и калоприемниками) – 4626 тысячи тенге,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расширение перечня технических вспомогательных (компенсаторных) средств, предоставляемых инвалидам – 3911 тысяч тенге;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95427 тысячи тенге на развитие рынка труда в рамках Государственной программы развития продуктивной занятости и массового предпринимательства на 2017-2021 годы "Еңбек", утвержденного постановлением Правительства Республики Казахстан от 13 ноября 2018 года № 746 "Об утверждении Государственной программы развития продуктивной занятости и массового предпринимательства на 2017-2021 годы "Еңбек" (далее - Государственная программа развития продуктивной занятости и массового предпринимательства на 2017-2021 годы "Еңбек"), в том числе: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информационная работа – 16 тысяч тенге,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частичное субсидирование заработной платы – 8736 тысячи тенге,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предоставление субсидий на переезд – 10890 тысяч тенге,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молодежная практика – 9029 тысяч тенге,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аренду (найм) жилья и возмещение коммунальных затрат– 9674 тысяч тенге,</w:t>
      </w:r>
    </w:p>
    <w:bookmarkEnd w:id="42"/>
    <w:bookmarkStart w:name="z49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гранты переселенцам на реализацию новых бизнес-идей (200 месячных расчетных показателей) – 34085 тысяч тенге,</w:t>
      </w:r>
    </w:p>
    <w:bookmarkEnd w:id="43"/>
    <w:bookmarkStart w:name="z5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общественные работы – 22997 тысяч тенге;</w:t>
      </w:r>
    </w:p>
    <w:bookmarkEnd w:id="44"/>
    <w:bookmarkStart w:name="z51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11794 тысяч тенге – на установление доплат к заработной плате работников, предоставляющих специальные социальные услуги в государственных организациях социальной защиты населения;</w:t>
      </w:r>
    </w:p>
    <w:bookmarkEnd w:id="45"/>
    <w:bookmarkStart w:name="z52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21602 тысяч тенге - на увеличение оплаты труда педагогов государственных организаций дошкольного образования;";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12738 тысячи тенге – на апробирование подушевого финансирования организаций среднего образования;";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305939 – на увеличение оплаты труда педагогов государственных организаций среднего образования;";</w:t>
      </w:r>
    </w:p>
    <w:bookmarkEnd w:id="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Start w:name="z58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"14) 110691 тысяч тенге – - средний ремонт автомобильной дороги районного значения КТММ-23 "Кызыласкер-Раздольное";";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 изложить в новой редакции:</w:t>
      </w:r>
    </w:p>
    <w:bookmarkStart w:name="z6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30120 тысяч тенге – возмещение платежей населения по оплате коммунальных услуг в режиме чрезвычайного положения в Республике Казахстан;";</w:t>
      </w:r>
    </w:p>
    <w:bookmarkEnd w:id="50"/>
    <w:bookmarkStart w:name="z6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7 дополнить </w:t>
      </w:r>
      <w:r>
        <w:rPr>
          <w:rFonts w:ascii="Times New Roman"/>
          <w:b w:val="false"/>
          <w:i w:val="false"/>
          <w:color w:val="000000"/>
          <w:sz w:val="28"/>
        </w:rPr>
        <w:t>подпунктом 25)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51"/>
    <w:bookmarkStart w:name="z6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"25) 3348 тысяч тенге – на увеличение оплаты труда педагогов государственных организаций среднего и дополнительного образования в сфере физической культуры и спорта.";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новой редакции:</w:t>
      </w:r>
    </w:p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"24) 719,4 тысяч тенге – на текущий ремонт водоразводящих сетей села Михайловка Дубровинского сельского округа Мамлютского района;";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27)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новой редакции:</w:t>
      </w:r>
    </w:p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"27) 3941 тысяч тенге – на текущий ремонт водоразводящих сетей села Афонькино Становского сельского округа Мамлютского района;";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новой редакции:</w:t>
      </w:r>
    </w:p>
    <w:bookmarkStart w:name="z68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"32) 4553,5 тысяч тенге – приобретение и установка дорожных знаков на автомобильных дорогах местного значения;";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44)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новой редакции:</w:t>
      </w:r>
    </w:p>
    <w:bookmarkStart w:name="z70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"44) 3108 тысяч тенге – на увеличение заработной платы работников спортивных организаций;";</w:t>
      </w:r>
    </w:p>
    <w:bookmarkEnd w:id="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70)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новой редакции:</w:t>
      </w:r>
    </w:p>
    <w:bookmarkStart w:name="z72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"70) 2500 тысяч тенге – на услуги по обслуживанию отопления школ биотопливом на второе полугодие;";</w:t>
      </w:r>
    </w:p>
    <w:bookmarkEnd w:id="5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76)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78)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новой редакции:</w:t>
      </w:r>
    </w:p>
    <w:bookmarkStart w:name="z7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"76) 1200 тысяч тенге – на устройство уличного освещения в селе Беловка;</w:t>
      </w:r>
    </w:p>
    <w:bookmarkEnd w:id="58"/>
    <w:bookmarkStart w:name="z7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1200 тысяч тенге – на устройство уличного освещения по улицам села Калугино;</w:t>
      </w:r>
    </w:p>
    <w:bookmarkEnd w:id="59"/>
    <w:bookmarkStart w:name="z7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2444 тысяч тенге – на устройство уличного освещения по улицам села Краснознаменное;";</w:t>
      </w:r>
    </w:p>
    <w:bookmarkEnd w:id="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83)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8 изложить в новой редакции:</w:t>
      </w:r>
    </w:p>
    <w:bookmarkStart w:name="z7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"83) 4006,7 тысяч тенге – на установку уличного освещения в селе Становое;";</w:t>
      </w:r>
    </w:p>
    <w:bookmarkEnd w:id="61"/>
    <w:bookmarkStart w:name="z7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8 дополнить подпунктами </w:t>
      </w:r>
      <w:r>
        <w:rPr>
          <w:rFonts w:ascii="Times New Roman"/>
          <w:b w:val="false"/>
          <w:i w:val="false"/>
          <w:color w:val="000000"/>
          <w:sz w:val="28"/>
        </w:rPr>
        <w:t>90)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94)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62"/>
    <w:bookmarkStart w:name="z8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"90) 2500 тысяч тенге – на текущий ремонт отопительной системы и котельного оборудования школ;</w:t>
      </w:r>
    </w:p>
    <w:bookmarkEnd w:id="63"/>
    <w:bookmarkStart w:name="z8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7000 тысяч тенге – на благоустройство города Мамлютка;</w:t>
      </w:r>
    </w:p>
    <w:bookmarkEnd w:id="64"/>
    <w:bookmarkStart w:name="z8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15000 тысяч тенге – на освещение улиц города Мамлютка;</w:t>
      </w:r>
    </w:p>
    <w:bookmarkEnd w:id="65"/>
    <w:bookmarkStart w:name="z8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480,8 тысяч тенге – на уличное освещение села Воскресеновка;</w:t>
      </w:r>
    </w:p>
    <w:bookmarkEnd w:id="66"/>
    <w:bookmarkStart w:name="z8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20000 тысяч тенге – на обеспечение функционирования автомобильных дорог.";</w:t>
      </w:r>
    </w:p>
    <w:bookmarkEnd w:id="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6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Учесть в районном бюджете на 2020 год бюджетные кредиты из республиканского бюджета для реализации мер социальной поддержки специалистов в сумме 32186 тысяч тенге.";</w:t>
      </w:r>
    </w:p>
    <w:bookmarkEnd w:id="6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8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"11. Утвердить расходы по видам социальной помощи отдельным категориям нуждающихся граждан на 2020 год в сумме 25140,2 тысяч тенге согласно приложению 5.".</w:t>
      </w:r>
    </w:p>
    <w:bookmarkEnd w:id="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90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2020 года.</w:t>
      </w:r>
    </w:p>
    <w:bookmarkEnd w:id="7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Мамлютского района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Северо-Казахстанской области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Р.Нурмуканова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2020 года № 79/2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62/2</w:t>
            </w:r>
          </w:p>
        </w:tc>
      </w:tr>
    </w:tbl>
    <w:bookmarkStart w:name="z103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Мамлютский районный бюджет на 2020 год</w:t>
      </w:r>
    </w:p>
    <w:bookmarkEnd w:id="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7"/>
        <w:gridCol w:w="1096"/>
        <w:gridCol w:w="1240"/>
        <w:gridCol w:w="6476"/>
        <w:gridCol w:w="2681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6386970,5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558943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263800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219298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211298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62077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9135,6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5850,7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3669,9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денег от проведения государственных закупок, организуемых государственными учреждениями, финансируемыми из государственного бюджета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1727,8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5813648,9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5813648,9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5813648,9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6445140,6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620527,4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20252,4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19792,4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166938,9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119740,1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41426,8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46182,3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1179,3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387153,8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архитектуры, строительства, жилищно-коммунального хозяйства, пассажирского транспорта и автомобильных дорог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54603,3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13382,6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319167,9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42975,1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42975,1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36784,7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3250055,9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2981354,1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131419,8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2779527,3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70407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44599,2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44599,2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224102,6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12167,4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33415,7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8405,5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30061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10394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129309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383876,2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43096,6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43096,6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45972,9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25107,9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поддержка по содержанию детей-сирот и детей, оставшихся без попечения родителей, в детских домах семейного типа и приемных семьях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7004,2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детей школьного возраста из отдаленных населенных пунктов, переданных временной семье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13860,8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294806,7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117531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25140,2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63579,4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35293,4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33392,7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18590,5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601373,6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070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платежей населения по оплате коммунальных услуг в режиме чрезвычайного положения в Республике Казахстан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571253,6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Изъятие, в том числе путем выкупа земельных участков для государственных надобностей и связанное с этим отчуждение недвижимого имущества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3912,7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77660,5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3972,2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55437,2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384128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319227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51563,3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51563,3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124182,8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10957,8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106652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политики, культуры и развития языков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143460,9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11118,6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56875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граждан, развития языков и культуры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24355,8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004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42604,3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66213,3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ветеринарии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42903,7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30001,7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5235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14616,6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685034,5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685034,5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54836,5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140691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489507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82995,9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11101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10612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67854,9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Государственной программы поддержки и развития бизнеса "Дорожная карта бизнеса-2025"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67854,9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390115,4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390115,4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1683,8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Субвенции 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362207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26224,6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378655,3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388141,3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088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бюджетов города районного значения, села, поселка, сельского округа для финансирования мер в рамках Дорожной карты занятости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38547,3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317408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317408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Государственной программы развития продуктивной занятости и массового предпринимательства на 2017 – 2021 годы "Еңбек"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317408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строительства,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-437625,4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 ) бюджета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437625,4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388141,3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388141,3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388141,3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4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6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58970,1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58970,1</w:t>
            </w:r>
          </w:p>
        </w:tc>
      </w:tr>
      <w:tr>
        <w:trPr>
          <w:trHeight w:val="30" w:hRule="atLeast"/>
        </w:trPr>
        <w:tc>
          <w:tcPr>
            <w:tcW w:w="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6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58970,1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ноября 2020 года № 79/2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Мамлютского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 декабря 2019 года № 62/2</w:t>
            </w:r>
          </w:p>
        </w:tc>
      </w:tr>
    </w:tbl>
    <w:bookmarkStart w:name="z114" w:id="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Виды социальной помощи отдельным категориям нуждающихся граждан на 2020 год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8"/>
        <w:gridCol w:w="5915"/>
        <w:gridCol w:w="5087"/>
      </w:tblGrid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социальная помощь к памятным датам и праздничным дням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21054,4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при наступлении трудной жизненной ситуации вследствии стихийного бедствия или пожара или социально-значимого заболевания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4085,8</w:t>
            </w:r>
          </w:p>
        </w:tc>
      </w:tr>
      <w:tr>
        <w:trPr>
          <w:trHeight w:val="30" w:hRule="atLeast"/>
        </w:trPr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</w:tc>
        <w:tc>
          <w:tcPr>
            <w:tcW w:w="50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25140,2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