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5ab73" w14:textId="455ab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решение маслихата Мамлютского района Северо-Казахстанской области от 24 декабря 2019 года № 62/2 "Об утверждении районного бюджета на 2020-2022 годы"</w:t>
      </w:r>
    </w:p>
    <w:p>
      <w:pPr>
        <w:spacing w:after="0"/>
        <w:ind w:left="0"/>
        <w:jc w:val="both"/>
      </w:pPr>
      <w:r>
        <w:rPr>
          <w:rFonts w:ascii="Times New Roman"/>
          <w:b w:val="false"/>
          <w:i w:val="false"/>
          <w:color w:val="000000"/>
          <w:sz w:val="28"/>
        </w:rPr>
        <w:t>Решение маслихата Мамлютского района Северо-Казахстанской области от 21 октября 2020 года № 77/2. Зарегистрировано Департаментом юстиции Северо-Казахстанской области 23 октября 2020 года № 6602</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106</w:t>
      </w:r>
      <w:r>
        <w:rPr>
          <w:rFonts w:ascii="Times New Roman"/>
          <w:b w:val="false"/>
          <w:i w:val="false"/>
          <w:color w:val="000000"/>
          <w:sz w:val="28"/>
        </w:rPr>
        <w:t xml:space="preserve"> и </w:t>
      </w:r>
      <w:r>
        <w:rPr>
          <w:rFonts w:ascii="Times New Roman"/>
          <w:b w:val="false"/>
          <w:i w:val="false"/>
          <w:color w:val="000000"/>
          <w:sz w:val="28"/>
        </w:rPr>
        <w:t>109</w:t>
      </w:r>
      <w:r>
        <w:rPr>
          <w:rFonts w:ascii="Times New Roman"/>
          <w:b w:val="false"/>
          <w:i w:val="false"/>
          <w:color w:val="000000"/>
          <w:sz w:val="28"/>
        </w:rPr>
        <w:t xml:space="preserve">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маслихат Мамлютского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Мамлютского района Северо-Казахстанской области "Об утверждении районного бюджета на 2020-2022 годы" от 24 декабря 2019 года № 62/2 (опубликовано 31 декабря 2019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5765)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"1. Утвердить районный бюджет на 2020-2022 годы согласно приложениям 1, 2 и 3 соответственно к настоящему решению, в том числе на 2020 год в следующих объемах:</w:t>
      </w:r>
    </w:p>
    <w:bookmarkEnd w:id="2"/>
    <w:bookmarkStart w:name="z8" w:id="3"/>
    <w:p>
      <w:pPr>
        <w:spacing w:after="0"/>
        <w:ind w:left="0"/>
        <w:jc w:val="both"/>
      </w:pPr>
      <w:r>
        <w:rPr>
          <w:rFonts w:ascii="Times New Roman"/>
          <w:b w:val="false"/>
          <w:i w:val="false"/>
          <w:color w:val="000000"/>
          <w:sz w:val="28"/>
        </w:rPr>
        <w:t>
      1) доходы –6373893 тысячи тенге:</w:t>
      </w:r>
    </w:p>
    <w:bookmarkEnd w:id="3"/>
    <w:bookmarkStart w:name="z9" w:id="4"/>
    <w:p>
      <w:pPr>
        <w:spacing w:after="0"/>
        <w:ind w:left="0"/>
        <w:jc w:val="both"/>
      </w:pPr>
      <w:r>
        <w:rPr>
          <w:rFonts w:ascii="Times New Roman"/>
          <w:b w:val="false"/>
          <w:i w:val="false"/>
          <w:color w:val="000000"/>
          <w:sz w:val="28"/>
        </w:rPr>
        <w:t>
      налоговые поступления – 550200 тысяч тенге;</w:t>
      </w:r>
    </w:p>
    <w:bookmarkEnd w:id="4"/>
    <w:bookmarkStart w:name="z10" w:id="5"/>
    <w:p>
      <w:pPr>
        <w:spacing w:after="0"/>
        <w:ind w:left="0"/>
        <w:jc w:val="both"/>
      </w:pPr>
      <w:r>
        <w:rPr>
          <w:rFonts w:ascii="Times New Roman"/>
          <w:b w:val="false"/>
          <w:i w:val="false"/>
          <w:color w:val="000000"/>
          <w:sz w:val="28"/>
        </w:rPr>
        <w:t>
      неналоговые поступления – 18694,6 тысяч тенге;</w:t>
      </w:r>
    </w:p>
    <w:bookmarkEnd w:id="5"/>
    <w:bookmarkStart w:name="z11" w:id="6"/>
    <w:p>
      <w:pPr>
        <w:spacing w:after="0"/>
        <w:ind w:left="0"/>
        <w:jc w:val="both"/>
      </w:pPr>
      <w:r>
        <w:rPr>
          <w:rFonts w:ascii="Times New Roman"/>
          <w:b w:val="false"/>
          <w:i w:val="false"/>
          <w:color w:val="000000"/>
          <w:sz w:val="28"/>
        </w:rPr>
        <w:t>
      поступления от продажи основного капитала – 4427 тысяч тенге;</w:t>
      </w:r>
    </w:p>
    <w:bookmarkEnd w:id="6"/>
    <w:bookmarkStart w:name="z12" w:id="7"/>
    <w:p>
      <w:pPr>
        <w:spacing w:after="0"/>
        <w:ind w:left="0"/>
        <w:jc w:val="both"/>
      </w:pPr>
      <w:r>
        <w:rPr>
          <w:rFonts w:ascii="Times New Roman"/>
          <w:b w:val="false"/>
          <w:i w:val="false"/>
          <w:color w:val="000000"/>
          <w:sz w:val="28"/>
        </w:rPr>
        <w:t>
      поступления трансфертов – 5800571,4 тысячи тенге;</w:t>
      </w:r>
    </w:p>
    <w:bookmarkEnd w:id="7"/>
    <w:bookmarkStart w:name="z13" w:id="8"/>
    <w:p>
      <w:pPr>
        <w:spacing w:after="0"/>
        <w:ind w:left="0"/>
        <w:jc w:val="both"/>
      </w:pPr>
      <w:r>
        <w:rPr>
          <w:rFonts w:ascii="Times New Roman"/>
          <w:b w:val="false"/>
          <w:i w:val="false"/>
          <w:color w:val="000000"/>
          <w:sz w:val="28"/>
        </w:rPr>
        <w:t>
      2) затраты – 6432063,1 тысячи тенге;</w:t>
      </w:r>
    </w:p>
    <w:bookmarkEnd w:id="8"/>
    <w:bookmarkStart w:name="z14" w:id="9"/>
    <w:p>
      <w:pPr>
        <w:spacing w:after="0"/>
        <w:ind w:left="0"/>
        <w:jc w:val="both"/>
      </w:pPr>
      <w:r>
        <w:rPr>
          <w:rFonts w:ascii="Times New Roman"/>
          <w:b w:val="false"/>
          <w:i w:val="false"/>
          <w:color w:val="000000"/>
          <w:sz w:val="28"/>
        </w:rPr>
        <w:t>
      3) чистое бюджетное кредитование – 385567,3 тысяч тенге:</w:t>
      </w:r>
    </w:p>
    <w:bookmarkEnd w:id="9"/>
    <w:bookmarkStart w:name="z15" w:id="10"/>
    <w:p>
      <w:pPr>
        <w:spacing w:after="0"/>
        <w:ind w:left="0"/>
        <w:jc w:val="both"/>
      </w:pPr>
      <w:r>
        <w:rPr>
          <w:rFonts w:ascii="Times New Roman"/>
          <w:b w:val="false"/>
          <w:i w:val="false"/>
          <w:color w:val="000000"/>
          <w:sz w:val="28"/>
        </w:rPr>
        <w:t>
      бюджетные кредиты – 395053,3 тысячи тенге;</w:t>
      </w:r>
    </w:p>
    <w:bookmarkEnd w:id="10"/>
    <w:bookmarkStart w:name="z16" w:id="11"/>
    <w:p>
      <w:pPr>
        <w:spacing w:after="0"/>
        <w:ind w:left="0"/>
        <w:jc w:val="both"/>
      </w:pPr>
      <w:r>
        <w:rPr>
          <w:rFonts w:ascii="Times New Roman"/>
          <w:b w:val="false"/>
          <w:i w:val="false"/>
          <w:color w:val="000000"/>
          <w:sz w:val="28"/>
        </w:rPr>
        <w:t>
      погашение бюджетных кредитов – 9486 тысяч тенге;</w:t>
      </w:r>
    </w:p>
    <w:bookmarkEnd w:id="11"/>
    <w:bookmarkStart w:name="z17" w:id="12"/>
    <w:p>
      <w:pPr>
        <w:spacing w:after="0"/>
        <w:ind w:left="0"/>
        <w:jc w:val="both"/>
      </w:pPr>
      <w:r>
        <w:rPr>
          <w:rFonts w:ascii="Times New Roman"/>
          <w:b w:val="false"/>
          <w:i w:val="false"/>
          <w:color w:val="000000"/>
          <w:sz w:val="28"/>
        </w:rPr>
        <w:t>
      4) сальдо по операциям с финансовыми активами – 800 тысяч тенге;</w:t>
      </w:r>
    </w:p>
    <w:bookmarkEnd w:id="12"/>
    <w:bookmarkStart w:name="z18" w:id="13"/>
    <w:p>
      <w:pPr>
        <w:spacing w:after="0"/>
        <w:ind w:left="0"/>
        <w:jc w:val="both"/>
      </w:pPr>
      <w:r>
        <w:rPr>
          <w:rFonts w:ascii="Times New Roman"/>
          <w:b w:val="false"/>
          <w:i w:val="false"/>
          <w:color w:val="000000"/>
          <w:sz w:val="28"/>
        </w:rPr>
        <w:t>
      приобретение финансовых активов – 800 тысяч тенге;</w:t>
      </w:r>
    </w:p>
    <w:bookmarkEnd w:id="13"/>
    <w:bookmarkStart w:name="z19" w:id="14"/>
    <w:p>
      <w:pPr>
        <w:spacing w:after="0"/>
        <w:ind w:left="0"/>
        <w:jc w:val="both"/>
      </w:pPr>
      <w:r>
        <w:rPr>
          <w:rFonts w:ascii="Times New Roman"/>
          <w:b w:val="false"/>
          <w:i w:val="false"/>
          <w:color w:val="000000"/>
          <w:sz w:val="28"/>
        </w:rPr>
        <w:t>
      поступление от продажи финансовых активов государства – 0 тысяч тенге;</w:t>
      </w:r>
    </w:p>
    <w:bookmarkEnd w:id="14"/>
    <w:bookmarkStart w:name="z20" w:id="15"/>
    <w:p>
      <w:pPr>
        <w:spacing w:after="0"/>
        <w:ind w:left="0"/>
        <w:jc w:val="both"/>
      </w:pPr>
      <w:r>
        <w:rPr>
          <w:rFonts w:ascii="Times New Roman"/>
          <w:b w:val="false"/>
          <w:i w:val="false"/>
          <w:color w:val="000000"/>
          <w:sz w:val="28"/>
        </w:rPr>
        <w:t>
      5) дефицит (профицит) бюджета – - 444537,4 тысяч тенге;</w:t>
      </w:r>
    </w:p>
    <w:bookmarkEnd w:id="15"/>
    <w:bookmarkStart w:name="z21" w:id="16"/>
    <w:p>
      <w:pPr>
        <w:spacing w:after="0"/>
        <w:ind w:left="0"/>
        <w:jc w:val="both"/>
      </w:pPr>
      <w:r>
        <w:rPr>
          <w:rFonts w:ascii="Times New Roman"/>
          <w:b w:val="false"/>
          <w:i w:val="false"/>
          <w:color w:val="000000"/>
          <w:sz w:val="28"/>
        </w:rPr>
        <w:t>
      6) финансирование дефицита (использование профицита) бюджета – 444537,4 тысяч тенге;</w:t>
      </w:r>
    </w:p>
    <w:bookmarkEnd w:id="16"/>
    <w:bookmarkStart w:name="z22" w:id="17"/>
    <w:p>
      <w:pPr>
        <w:spacing w:after="0"/>
        <w:ind w:left="0"/>
        <w:jc w:val="both"/>
      </w:pPr>
      <w:r>
        <w:rPr>
          <w:rFonts w:ascii="Times New Roman"/>
          <w:b w:val="false"/>
          <w:i w:val="false"/>
          <w:color w:val="000000"/>
          <w:sz w:val="28"/>
        </w:rPr>
        <w:t>
      поступления займов – 395053,3 тысячи тенге;</w:t>
      </w:r>
    </w:p>
    <w:bookmarkEnd w:id="17"/>
    <w:bookmarkStart w:name="z23" w:id="18"/>
    <w:p>
      <w:pPr>
        <w:spacing w:after="0"/>
        <w:ind w:left="0"/>
        <w:jc w:val="both"/>
      </w:pPr>
      <w:r>
        <w:rPr>
          <w:rFonts w:ascii="Times New Roman"/>
          <w:b w:val="false"/>
          <w:i w:val="false"/>
          <w:color w:val="000000"/>
          <w:sz w:val="28"/>
        </w:rPr>
        <w:t>
      погашение займов – 9486 тысяч тенге;</w:t>
      </w:r>
    </w:p>
    <w:bookmarkEnd w:id="18"/>
    <w:bookmarkStart w:name="z24" w:id="19"/>
    <w:p>
      <w:pPr>
        <w:spacing w:after="0"/>
        <w:ind w:left="0"/>
        <w:jc w:val="both"/>
      </w:pPr>
      <w:r>
        <w:rPr>
          <w:rFonts w:ascii="Times New Roman"/>
          <w:b w:val="false"/>
          <w:i w:val="false"/>
          <w:color w:val="000000"/>
          <w:sz w:val="28"/>
        </w:rPr>
        <w:t>
      используемые остатки бюджетных средств – 58970,1 тысяч тенге.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6-1</w:t>
      </w:r>
      <w:r>
        <w:rPr>
          <w:rFonts w:ascii="Times New Roman"/>
          <w:b w:val="false"/>
          <w:i w:val="false"/>
          <w:color w:val="000000"/>
          <w:sz w:val="28"/>
        </w:rPr>
        <w:t xml:space="preserve"> изложить в новой редакции:</w:t>
      </w:r>
    </w:p>
    <w:bookmarkStart w:name="z26" w:id="20"/>
    <w:p>
      <w:pPr>
        <w:spacing w:after="0"/>
        <w:ind w:left="0"/>
        <w:jc w:val="both"/>
      </w:pPr>
      <w:r>
        <w:rPr>
          <w:rFonts w:ascii="Times New Roman"/>
          <w:b w:val="false"/>
          <w:i w:val="false"/>
          <w:color w:val="000000"/>
          <w:sz w:val="28"/>
        </w:rPr>
        <w:t>
       "6-1. Предусмотреть в бюджете Мамлютского района Северо-Казахстанской области на 2020 год объемы целевых текущих трансфертов передаваемых из районного бюджета в бюджеты:</w:t>
      </w:r>
    </w:p>
    <w:bookmarkEnd w:id="20"/>
    <w:bookmarkStart w:name="z27" w:id="21"/>
    <w:p>
      <w:pPr>
        <w:spacing w:after="0"/>
        <w:ind w:left="0"/>
        <w:jc w:val="both"/>
      </w:pPr>
      <w:r>
        <w:rPr>
          <w:rFonts w:ascii="Times New Roman"/>
          <w:b w:val="false"/>
          <w:i w:val="false"/>
          <w:color w:val="000000"/>
          <w:sz w:val="28"/>
        </w:rPr>
        <w:t>
      коммунального государственного учреждения "Аппарат акима города Мамлютка Северо-Казахстанской области" в сумме 123237,3 тысяч тенге;</w:t>
      </w:r>
    </w:p>
    <w:bookmarkEnd w:id="21"/>
    <w:bookmarkStart w:name="z28" w:id="22"/>
    <w:p>
      <w:pPr>
        <w:spacing w:after="0"/>
        <w:ind w:left="0"/>
        <w:jc w:val="both"/>
      </w:pPr>
      <w:r>
        <w:rPr>
          <w:rFonts w:ascii="Times New Roman"/>
          <w:b w:val="false"/>
          <w:i w:val="false"/>
          <w:color w:val="000000"/>
          <w:sz w:val="28"/>
        </w:rPr>
        <w:t>
      государственного учреждения "Аппарат акима Новомихайловского сельского округа Мамлютского района Северо-Казахстанской области"– 7588,5 тысяч тенге;</w:t>
      </w:r>
    </w:p>
    <w:bookmarkEnd w:id="22"/>
    <w:bookmarkStart w:name="z29" w:id="23"/>
    <w:p>
      <w:pPr>
        <w:spacing w:after="0"/>
        <w:ind w:left="0"/>
        <w:jc w:val="both"/>
      </w:pPr>
      <w:r>
        <w:rPr>
          <w:rFonts w:ascii="Times New Roman"/>
          <w:b w:val="false"/>
          <w:i w:val="false"/>
          <w:color w:val="000000"/>
          <w:sz w:val="28"/>
        </w:rPr>
        <w:t>
      государственного учреждения "Аппарат акима Андреевского сельского округа Мамлютского района Северо-Казахстанской области"– 10194,2 тысячи тенге;</w:t>
      </w:r>
    </w:p>
    <w:bookmarkEnd w:id="23"/>
    <w:bookmarkStart w:name="z30" w:id="24"/>
    <w:p>
      <w:pPr>
        <w:spacing w:after="0"/>
        <w:ind w:left="0"/>
        <w:jc w:val="both"/>
      </w:pPr>
      <w:r>
        <w:rPr>
          <w:rFonts w:ascii="Times New Roman"/>
          <w:b w:val="false"/>
          <w:i w:val="false"/>
          <w:color w:val="000000"/>
          <w:sz w:val="28"/>
        </w:rPr>
        <w:t>
      коммунального государственного учреждения "Аппарат акима Беловского сельского округа Мамлютского района Северо-Казахстанской области"– 6485,8 тысяч тенге;</w:t>
      </w:r>
    </w:p>
    <w:bookmarkEnd w:id="24"/>
    <w:bookmarkStart w:name="z31" w:id="25"/>
    <w:p>
      <w:pPr>
        <w:spacing w:after="0"/>
        <w:ind w:left="0"/>
        <w:jc w:val="both"/>
      </w:pPr>
      <w:r>
        <w:rPr>
          <w:rFonts w:ascii="Times New Roman"/>
          <w:b w:val="false"/>
          <w:i w:val="false"/>
          <w:color w:val="000000"/>
          <w:sz w:val="28"/>
        </w:rPr>
        <w:t>
      коммунального государственного учреждения "Аппарат акима Воскресеновского сельского округа Мамлютского района Северо-Казахстанской области"– 11689,2 тысяч тенге;</w:t>
      </w:r>
    </w:p>
    <w:bookmarkEnd w:id="25"/>
    <w:bookmarkStart w:name="z32" w:id="26"/>
    <w:p>
      <w:pPr>
        <w:spacing w:after="0"/>
        <w:ind w:left="0"/>
        <w:jc w:val="both"/>
      </w:pPr>
      <w:r>
        <w:rPr>
          <w:rFonts w:ascii="Times New Roman"/>
          <w:b w:val="false"/>
          <w:i w:val="false"/>
          <w:color w:val="000000"/>
          <w:sz w:val="28"/>
        </w:rPr>
        <w:t>
      коммунального государственного учреждения "Аппарат акима Дубровинского сельского округа Мамлютского района Северо-Казахстанской области"– 12143,6 тысячи тенге;</w:t>
      </w:r>
    </w:p>
    <w:bookmarkEnd w:id="26"/>
    <w:bookmarkStart w:name="z33" w:id="27"/>
    <w:p>
      <w:pPr>
        <w:spacing w:after="0"/>
        <w:ind w:left="0"/>
        <w:jc w:val="both"/>
      </w:pPr>
      <w:r>
        <w:rPr>
          <w:rFonts w:ascii="Times New Roman"/>
          <w:b w:val="false"/>
          <w:i w:val="false"/>
          <w:color w:val="000000"/>
          <w:sz w:val="28"/>
        </w:rPr>
        <w:t>
      коммунального государственного учреждения "Аппарат акима Кызыласкерского сельского округа Мамлютского района Северо-Казахстанской области"– 4594,8 тысячи тенге;</w:t>
      </w:r>
    </w:p>
    <w:bookmarkEnd w:id="27"/>
    <w:bookmarkStart w:name="z34" w:id="28"/>
    <w:p>
      <w:pPr>
        <w:spacing w:after="0"/>
        <w:ind w:left="0"/>
        <w:jc w:val="both"/>
      </w:pPr>
      <w:r>
        <w:rPr>
          <w:rFonts w:ascii="Times New Roman"/>
          <w:b w:val="false"/>
          <w:i w:val="false"/>
          <w:color w:val="000000"/>
          <w:sz w:val="28"/>
        </w:rPr>
        <w:t>
      государственного учреждения "Аппарат акима Краснознаменского сельского округа Мамлютского района Северо-Казахстанской области"– 3675,4 тысяч тенге;</w:t>
      </w:r>
    </w:p>
    <w:bookmarkEnd w:id="28"/>
    <w:bookmarkStart w:name="z35" w:id="29"/>
    <w:p>
      <w:pPr>
        <w:spacing w:after="0"/>
        <w:ind w:left="0"/>
        <w:jc w:val="both"/>
      </w:pPr>
      <w:r>
        <w:rPr>
          <w:rFonts w:ascii="Times New Roman"/>
          <w:b w:val="false"/>
          <w:i w:val="false"/>
          <w:color w:val="000000"/>
          <w:sz w:val="28"/>
        </w:rPr>
        <w:t>
      коммунального государственного учреждения "Аппарат акима Леденевского сельского округа Мамлютского района Северо-Казахстанской области"– 4175,7 тысяч тенге;</w:t>
      </w:r>
    </w:p>
    <w:bookmarkEnd w:id="29"/>
    <w:bookmarkStart w:name="z36" w:id="30"/>
    <w:p>
      <w:pPr>
        <w:spacing w:after="0"/>
        <w:ind w:left="0"/>
        <w:jc w:val="both"/>
      </w:pPr>
      <w:r>
        <w:rPr>
          <w:rFonts w:ascii="Times New Roman"/>
          <w:b w:val="false"/>
          <w:i w:val="false"/>
          <w:color w:val="000000"/>
          <w:sz w:val="28"/>
        </w:rPr>
        <w:t>
      коммунального государственного учреждения "Аппарат акима Ленинского сельского округа Мамлютского района Северо-Казахстанской области"– 4450,7 тысяч тенге;</w:t>
      </w:r>
    </w:p>
    <w:bookmarkEnd w:id="30"/>
    <w:bookmarkStart w:name="z37" w:id="31"/>
    <w:p>
      <w:pPr>
        <w:spacing w:after="0"/>
        <w:ind w:left="0"/>
        <w:jc w:val="both"/>
      </w:pPr>
      <w:r>
        <w:rPr>
          <w:rFonts w:ascii="Times New Roman"/>
          <w:b w:val="false"/>
          <w:i w:val="false"/>
          <w:color w:val="000000"/>
          <w:sz w:val="28"/>
        </w:rPr>
        <w:t>
      коммунального государственного учреждения "Аппарат акима Пригородного сельского округа Мамлютского района Северо-Казахстанской области"– 3219 тысяч тенге;</w:t>
      </w:r>
    </w:p>
    <w:bookmarkEnd w:id="31"/>
    <w:bookmarkStart w:name="z38" w:id="32"/>
    <w:p>
      <w:pPr>
        <w:spacing w:after="0"/>
        <w:ind w:left="0"/>
        <w:jc w:val="both"/>
      </w:pPr>
      <w:r>
        <w:rPr>
          <w:rFonts w:ascii="Times New Roman"/>
          <w:b w:val="false"/>
          <w:i w:val="false"/>
          <w:color w:val="000000"/>
          <w:sz w:val="28"/>
        </w:rPr>
        <w:t>
      коммунального государственного учреждения "Аппарат акима Становского сельского округа Мамлютского района Северо-Казахстанской области"– 5192,8 тысячи тенге.";</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7 изложить в новой редакции:</w:t>
      </w:r>
    </w:p>
    <w:bookmarkStart w:name="z40" w:id="33"/>
    <w:p>
      <w:pPr>
        <w:spacing w:after="0"/>
        <w:ind w:left="0"/>
        <w:jc w:val="both"/>
      </w:pPr>
      <w:r>
        <w:rPr>
          <w:rFonts w:ascii="Times New Roman"/>
          <w:b w:val="false"/>
          <w:i w:val="false"/>
          <w:color w:val="000000"/>
          <w:sz w:val="28"/>
        </w:rPr>
        <w:t>
       "2) 11784 тысяч тенге – на обеспечение прав и улучшение качества жизни инвалидов в Республике Казахстан, в том числе:</w:t>
      </w:r>
    </w:p>
    <w:bookmarkEnd w:id="33"/>
    <w:bookmarkStart w:name="z41" w:id="34"/>
    <w:p>
      <w:pPr>
        <w:spacing w:after="0"/>
        <w:ind w:left="0"/>
        <w:jc w:val="both"/>
      </w:pPr>
      <w:r>
        <w:rPr>
          <w:rFonts w:ascii="Times New Roman"/>
          <w:b w:val="false"/>
          <w:i w:val="false"/>
          <w:color w:val="000000"/>
          <w:sz w:val="28"/>
        </w:rPr>
        <w:t>
      увеличение норм обеспечения инвалидов обязательными гигиеническими средствами (подгузниками, мочеприемниками и калоприемниками) – 6343 тысячи тенге,</w:t>
      </w:r>
    </w:p>
    <w:bookmarkEnd w:id="34"/>
    <w:bookmarkStart w:name="z42" w:id="35"/>
    <w:p>
      <w:pPr>
        <w:spacing w:after="0"/>
        <w:ind w:left="0"/>
        <w:jc w:val="both"/>
      </w:pPr>
      <w:r>
        <w:rPr>
          <w:rFonts w:ascii="Times New Roman"/>
          <w:b w:val="false"/>
          <w:i w:val="false"/>
          <w:color w:val="000000"/>
          <w:sz w:val="28"/>
        </w:rPr>
        <w:t>
      оказание услуг специалиста жестового языка – 1530 тысяч тенге,</w:t>
      </w:r>
    </w:p>
    <w:bookmarkEnd w:id="35"/>
    <w:bookmarkStart w:name="z43" w:id="36"/>
    <w:p>
      <w:pPr>
        <w:spacing w:after="0"/>
        <w:ind w:left="0"/>
        <w:jc w:val="both"/>
      </w:pPr>
      <w:r>
        <w:rPr>
          <w:rFonts w:ascii="Times New Roman"/>
          <w:b w:val="false"/>
          <w:i w:val="false"/>
          <w:color w:val="000000"/>
          <w:sz w:val="28"/>
        </w:rPr>
        <w:t>
      расширение перечня технических вспомогательных (компенсаторных) средств, предоставляемых инвалидам – 3911 тысяч тенге;</w:t>
      </w:r>
    </w:p>
    <w:bookmarkEnd w:id="36"/>
    <w:bookmarkStart w:name="z44" w:id="37"/>
    <w:p>
      <w:pPr>
        <w:spacing w:after="0"/>
        <w:ind w:left="0"/>
        <w:jc w:val="both"/>
      </w:pPr>
      <w:r>
        <w:rPr>
          <w:rFonts w:ascii="Times New Roman"/>
          <w:b w:val="false"/>
          <w:i w:val="false"/>
          <w:color w:val="000000"/>
          <w:sz w:val="28"/>
        </w:rPr>
        <w:t>
      3) 95122 тысячи тенге на развитие рынка труда в рамках Государственной программы развития продуктивной занятости и массового предпринимательства на 2017-2021 годы "Еңбек", утвержденного постановлением Правительства Республики Казахстан от 13 ноября 2018 года № 746 "Об утверждении Государственной программы развития продуктивной занятости и массового предпринимательства на 2017-2021 годы "Еңбек" (далее - Государственная программа развития продуктивной занятости и массового предпринимательства на 2017-2021 годы "Еңбек"), в том числе:</w:t>
      </w:r>
    </w:p>
    <w:bookmarkEnd w:id="37"/>
    <w:bookmarkStart w:name="z45" w:id="38"/>
    <w:p>
      <w:pPr>
        <w:spacing w:after="0"/>
        <w:ind w:left="0"/>
        <w:jc w:val="both"/>
      </w:pPr>
      <w:r>
        <w:rPr>
          <w:rFonts w:ascii="Times New Roman"/>
          <w:b w:val="false"/>
          <w:i w:val="false"/>
          <w:color w:val="000000"/>
          <w:sz w:val="28"/>
        </w:rPr>
        <w:t>
      информационная работа – 16 тысяч тенге,</w:t>
      </w:r>
    </w:p>
    <w:bookmarkEnd w:id="38"/>
    <w:bookmarkStart w:name="z46" w:id="39"/>
    <w:p>
      <w:pPr>
        <w:spacing w:after="0"/>
        <w:ind w:left="0"/>
        <w:jc w:val="both"/>
      </w:pPr>
      <w:r>
        <w:rPr>
          <w:rFonts w:ascii="Times New Roman"/>
          <w:b w:val="false"/>
          <w:i w:val="false"/>
          <w:color w:val="000000"/>
          <w:sz w:val="28"/>
        </w:rPr>
        <w:t>
      частичное субсидирование заработной платы – 9493 тысячи тенге,</w:t>
      </w:r>
    </w:p>
    <w:bookmarkEnd w:id="39"/>
    <w:bookmarkStart w:name="z47" w:id="40"/>
    <w:p>
      <w:pPr>
        <w:spacing w:after="0"/>
        <w:ind w:left="0"/>
        <w:jc w:val="both"/>
      </w:pPr>
      <w:r>
        <w:rPr>
          <w:rFonts w:ascii="Times New Roman"/>
          <w:b w:val="false"/>
          <w:i w:val="false"/>
          <w:color w:val="000000"/>
          <w:sz w:val="28"/>
        </w:rPr>
        <w:t>
      предоставление субсидий на переезд – 10890 тысяч тенге,</w:t>
      </w:r>
    </w:p>
    <w:bookmarkEnd w:id="40"/>
    <w:bookmarkStart w:name="z48" w:id="41"/>
    <w:p>
      <w:pPr>
        <w:spacing w:after="0"/>
        <w:ind w:left="0"/>
        <w:jc w:val="both"/>
      </w:pPr>
      <w:r>
        <w:rPr>
          <w:rFonts w:ascii="Times New Roman"/>
          <w:b w:val="false"/>
          <w:i w:val="false"/>
          <w:color w:val="000000"/>
          <w:sz w:val="28"/>
        </w:rPr>
        <w:t>
      молодежная практика – 9029 тысяч тенге,</w:t>
      </w:r>
    </w:p>
    <w:bookmarkEnd w:id="41"/>
    <w:bookmarkStart w:name="z49" w:id="42"/>
    <w:p>
      <w:pPr>
        <w:spacing w:after="0"/>
        <w:ind w:left="0"/>
        <w:jc w:val="both"/>
      </w:pPr>
      <w:r>
        <w:rPr>
          <w:rFonts w:ascii="Times New Roman"/>
          <w:b w:val="false"/>
          <w:i w:val="false"/>
          <w:color w:val="000000"/>
          <w:sz w:val="28"/>
        </w:rPr>
        <w:t>
      на аренду (найм) жилья и возмещение коммунальных затрат– 9305 тысяч тенге,</w:t>
      </w:r>
    </w:p>
    <w:bookmarkEnd w:id="42"/>
    <w:bookmarkStart w:name="z50" w:id="43"/>
    <w:p>
      <w:pPr>
        <w:spacing w:after="0"/>
        <w:ind w:left="0"/>
        <w:jc w:val="both"/>
      </w:pPr>
      <w:r>
        <w:rPr>
          <w:rFonts w:ascii="Times New Roman"/>
          <w:b w:val="false"/>
          <w:i w:val="false"/>
          <w:color w:val="000000"/>
          <w:sz w:val="28"/>
        </w:rPr>
        <w:t>
      гранты переселенцам на реализацию новых бизнес-идей (200 месячных расчетных показателей) – 30751 тысяча тенге;</w:t>
      </w:r>
    </w:p>
    <w:bookmarkEnd w:id="43"/>
    <w:bookmarkStart w:name="z51" w:id="44"/>
    <w:p>
      <w:pPr>
        <w:spacing w:after="0"/>
        <w:ind w:left="0"/>
        <w:jc w:val="both"/>
      </w:pPr>
      <w:r>
        <w:rPr>
          <w:rFonts w:ascii="Times New Roman"/>
          <w:b w:val="false"/>
          <w:i w:val="false"/>
          <w:color w:val="000000"/>
          <w:sz w:val="28"/>
        </w:rPr>
        <w:t>
      общественные работы – 25638 тысяч тенге;</w:t>
      </w:r>
    </w:p>
    <w:bookmarkEnd w:id="44"/>
    <w:bookmarkStart w:name="z52" w:id="45"/>
    <w:p>
      <w:pPr>
        <w:spacing w:after="0"/>
        <w:ind w:left="0"/>
        <w:jc w:val="both"/>
      </w:pPr>
      <w:r>
        <w:rPr>
          <w:rFonts w:ascii="Times New Roman"/>
          <w:b w:val="false"/>
          <w:i w:val="false"/>
          <w:color w:val="000000"/>
          <w:sz w:val="28"/>
        </w:rPr>
        <w:t>
      4) 12114 тысяч тенге –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9)</w:t>
      </w:r>
      <w:r>
        <w:rPr>
          <w:rFonts w:ascii="Times New Roman"/>
          <w:b w:val="false"/>
          <w:i w:val="false"/>
          <w:color w:val="000000"/>
          <w:sz w:val="28"/>
        </w:rPr>
        <w:t xml:space="preserve"> пункта 7 изложить в новой редакции:</w:t>
      </w:r>
    </w:p>
    <w:bookmarkStart w:name="z54" w:id="46"/>
    <w:p>
      <w:pPr>
        <w:spacing w:after="0"/>
        <w:ind w:left="0"/>
        <w:jc w:val="both"/>
      </w:pPr>
      <w:r>
        <w:rPr>
          <w:rFonts w:ascii="Times New Roman"/>
          <w:b w:val="false"/>
          <w:i w:val="false"/>
          <w:color w:val="000000"/>
          <w:sz w:val="28"/>
        </w:rPr>
        <w:t>
       "9) 147745 тысяч тенге – на доплату за квалификационную категорию педагогам государственных организаций среднего образования;";</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8 изложить в новой редакции:</w:t>
      </w:r>
    </w:p>
    <w:bookmarkStart w:name="z56" w:id="47"/>
    <w:p>
      <w:pPr>
        <w:spacing w:after="0"/>
        <w:ind w:left="0"/>
        <w:jc w:val="both"/>
      </w:pPr>
      <w:r>
        <w:rPr>
          <w:rFonts w:ascii="Times New Roman"/>
          <w:b w:val="false"/>
          <w:i w:val="false"/>
          <w:color w:val="000000"/>
          <w:sz w:val="28"/>
        </w:rPr>
        <w:t>
       "1) 9316,2 тысяч тенге – на проведение праздничных мероприятий, посвященных 75-летию Победы в Великой Отечественной войне;";</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пункта 8 изложить в новой редакции:</w:t>
      </w:r>
    </w:p>
    <w:bookmarkStart w:name="z58" w:id="48"/>
    <w:p>
      <w:pPr>
        <w:spacing w:after="0"/>
        <w:ind w:left="0"/>
        <w:jc w:val="both"/>
      </w:pPr>
      <w:r>
        <w:rPr>
          <w:rFonts w:ascii="Times New Roman"/>
          <w:b w:val="false"/>
          <w:i w:val="false"/>
          <w:color w:val="000000"/>
          <w:sz w:val="28"/>
        </w:rPr>
        <w:t>
       "13) 27820,8 тысяч тенге – на антитеррористическую безопасность - обеспечение системами видеонаблюдения объектов образования;";</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пункта 8 изложить в новой редакции:</w:t>
      </w:r>
    </w:p>
    <w:bookmarkStart w:name="z60" w:id="49"/>
    <w:p>
      <w:pPr>
        <w:spacing w:after="0"/>
        <w:ind w:left="0"/>
        <w:jc w:val="both"/>
      </w:pPr>
      <w:r>
        <w:rPr>
          <w:rFonts w:ascii="Times New Roman"/>
          <w:b w:val="false"/>
          <w:i w:val="false"/>
          <w:color w:val="000000"/>
          <w:sz w:val="28"/>
        </w:rPr>
        <w:t>
       "18) 54435,5 тысяч тенге – целевые трансферты на развитие - на развитие системы водоснабжения и водоотведения в сельских населенных пунктах в том числе:</w:t>
      </w:r>
    </w:p>
    <w:bookmarkEnd w:id="49"/>
    <w:bookmarkStart w:name="z61" w:id="50"/>
    <w:p>
      <w:pPr>
        <w:spacing w:after="0"/>
        <w:ind w:left="0"/>
        <w:jc w:val="both"/>
      </w:pPr>
      <w:r>
        <w:rPr>
          <w:rFonts w:ascii="Times New Roman"/>
          <w:b w:val="false"/>
          <w:i w:val="false"/>
          <w:color w:val="000000"/>
          <w:sz w:val="28"/>
        </w:rPr>
        <w:t>
      разработка проектно-сметной документации и проведение экспертизы на строительство системы водоснабжения села Белое – 28801,6 тысяча тенге,</w:t>
      </w:r>
    </w:p>
    <w:bookmarkEnd w:id="50"/>
    <w:bookmarkStart w:name="z62" w:id="51"/>
    <w:p>
      <w:pPr>
        <w:spacing w:after="0"/>
        <w:ind w:left="0"/>
        <w:jc w:val="both"/>
      </w:pPr>
      <w:r>
        <w:rPr>
          <w:rFonts w:ascii="Times New Roman"/>
          <w:b w:val="false"/>
          <w:i w:val="false"/>
          <w:color w:val="000000"/>
          <w:sz w:val="28"/>
        </w:rPr>
        <w:t>
      разработка проектно-сметной документации и проведение экспертизы на строительство системы водоснабжения села Покровка– 25633,6 тысячи тенге;</w:t>
      </w:r>
    </w:p>
    <w:bookmarkEnd w:id="51"/>
    <w:bookmarkStart w:name="z63" w:id="52"/>
    <w:p>
      <w:pPr>
        <w:spacing w:after="0"/>
        <w:ind w:left="0"/>
        <w:jc w:val="both"/>
      </w:pPr>
      <w:r>
        <w:rPr>
          <w:rFonts w:ascii="Times New Roman"/>
          <w:b w:val="false"/>
          <w:i w:val="false"/>
          <w:color w:val="000000"/>
          <w:sz w:val="28"/>
        </w:rPr>
        <w:t>
      19) 670,4 тысяч тенге – целевые трансферты на развитие - на реализацию бюджетных инвестиционных проектов в малых и моногородах в рамках Государственной программы развития регионов до 2025 года в том числе:</w:t>
      </w:r>
    </w:p>
    <w:bookmarkEnd w:id="52"/>
    <w:bookmarkStart w:name="z64" w:id="53"/>
    <w:p>
      <w:pPr>
        <w:spacing w:after="0"/>
        <w:ind w:left="0"/>
        <w:jc w:val="both"/>
      </w:pPr>
      <w:r>
        <w:rPr>
          <w:rFonts w:ascii="Times New Roman"/>
          <w:b w:val="false"/>
          <w:i w:val="false"/>
          <w:color w:val="000000"/>
          <w:sz w:val="28"/>
        </w:rPr>
        <w:t>
      реконструкция сетей электроснабжения уличного освещения по улицам города Мамлютка – 137,4 тысяч тенге,</w:t>
      </w:r>
    </w:p>
    <w:bookmarkEnd w:id="53"/>
    <w:bookmarkStart w:name="z65" w:id="54"/>
    <w:p>
      <w:pPr>
        <w:spacing w:after="0"/>
        <w:ind w:left="0"/>
        <w:jc w:val="both"/>
      </w:pPr>
      <w:r>
        <w:rPr>
          <w:rFonts w:ascii="Times New Roman"/>
          <w:b w:val="false"/>
          <w:i w:val="false"/>
          <w:color w:val="000000"/>
          <w:sz w:val="28"/>
        </w:rPr>
        <w:t>
      строительство линий электросетей и присоединения к электрическим сетям жилого поселка улиц Энергетиков и Железнодорожная в городе Мамлютка – 533 тысячи тенге;</w:t>
      </w:r>
    </w:p>
    <w:bookmarkEnd w:id="54"/>
    <w:bookmarkStart w:name="z66" w:id="55"/>
    <w:p>
      <w:pPr>
        <w:spacing w:after="0"/>
        <w:ind w:left="0"/>
        <w:jc w:val="both"/>
      </w:pPr>
      <w:r>
        <w:rPr>
          <w:rFonts w:ascii="Times New Roman"/>
          <w:b w:val="false"/>
          <w:i w:val="false"/>
          <w:color w:val="000000"/>
          <w:sz w:val="28"/>
        </w:rPr>
        <w:t>
      20) 66896,6 тысячи тенге – целевые трансферты на развитие индустриальной инфраструктуры;";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пункта 8 изложить в новой редакции:</w:t>
      </w:r>
    </w:p>
    <w:bookmarkStart w:name="z68" w:id="56"/>
    <w:p>
      <w:pPr>
        <w:spacing w:after="0"/>
        <w:ind w:left="0"/>
        <w:jc w:val="both"/>
      </w:pPr>
      <w:r>
        <w:rPr>
          <w:rFonts w:ascii="Times New Roman"/>
          <w:b w:val="false"/>
          <w:i w:val="false"/>
          <w:color w:val="000000"/>
          <w:sz w:val="28"/>
        </w:rPr>
        <w:t>
       "24) 1785,8 тысяч тенге – на текущий ремонт водоразводящих сетей села Михайловка Дубровинского сельского округа Мамлютского района;</w:t>
      </w:r>
    </w:p>
    <w:bookmarkEnd w:id="56"/>
    <w:bookmarkStart w:name="z69" w:id="57"/>
    <w:p>
      <w:pPr>
        <w:spacing w:after="0"/>
        <w:ind w:left="0"/>
        <w:jc w:val="both"/>
      </w:pPr>
      <w:r>
        <w:rPr>
          <w:rFonts w:ascii="Times New Roman"/>
          <w:b w:val="false"/>
          <w:i w:val="false"/>
          <w:color w:val="000000"/>
          <w:sz w:val="28"/>
        </w:rPr>
        <w:t>
      25) 2678,6 тысяч тенге – на текущий ремонт водоразводящих сетей села Воскресеновка Воскресеновского сельского округа Мамлютского района;</w:t>
      </w:r>
    </w:p>
    <w:bookmarkEnd w:id="57"/>
    <w:bookmarkStart w:name="z70" w:id="58"/>
    <w:p>
      <w:pPr>
        <w:spacing w:after="0"/>
        <w:ind w:left="0"/>
        <w:jc w:val="both"/>
      </w:pPr>
      <w:r>
        <w:rPr>
          <w:rFonts w:ascii="Times New Roman"/>
          <w:b w:val="false"/>
          <w:i w:val="false"/>
          <w:color w:val="000000"/>
          <w:sz w:val="28"/>
        </w:rPr>
        <w:t>
      26) 2678,6 тысяч тенге – на текущий ремонт водоразводящих сетей села Леденево Леденевского сельского округа Мамлютского района;</w:t>
      </w:r>
    </w:p>
    <w:bookmarkEnd w:id="58"/>
    <w:bookmarkStart w:name="z71" w:id="59"/>
    <w:p>
      <w:pPr>
        <w:spacing w:after="0"/>
        <w:ind w:left="0"/>
        <w:jc w:val="both"/>
      </w:pPr>
      <w:r>
        <w:rPr>
          <w:rFonts w:ascii="Times New Roman"/>
          <w:b w:val="false"/>
          <w:i w:val="false"/>
          <w:color w:val="000000"/>
          <w:sz w:val="28"/>
        </w:rPr>
        <w:t>
      27) 4018 тысяч тенге – на текущий ремонт водоразводящих сетей села Афонькино Становского сельского округа Мамлютского района;</w:t>
      </w:r>
    </w:p>
    <w:bookmarkEnd w:id="59"/>
    <w:bookmarkStart w:name="z72" w:id="60"/>
    <w:p>
      <w:pPr>
        <w:spacing w:after="0"/>
        <w:ind w:left="0"/>
        <w:jc w:val="both"/>
      </w:pPr>
      <w:r>
        <w:rPr>
          <w:rFonts w:ascii="Times New Roman"/>
          <w:b w:val="false"/>
          <w:i w:val="false"/>
          <w:color w:val="000000"/>
          <w:sz w:val="28"/>
        </w:rPr>
        <w:t>
      28) 2232,2 тысячи тенге – на текущий ремонт водоразводящих сетей села Кызыласкер Кызыласкерского сельского округа Мамлютского района;";</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30)</w:t>
      </w:r>
      <w:r>
        <w:rPr>
          <w:rFonts w:ascii="Times New Roman"/>
          <w:b w:val="false"/>
          <w:i w:val="false"/>
          <w:color w:val="000000"/>
          <w:sz w:val="28"/>
        </w:rPr>
        <w:t xml:space="preserve"> пункта 8 изложить в новой редакции:</w:t>
      </w:r>
    </w:p>
    <w:bookmarkStart w:name="z74" w:id="61"/>
    <w:p>
      <w:pPr>
        <w:spacing w:after="0"/>
        <w:ind w:left="0"/>
        <w:jc w:val="both"/>
      </w:pPr>
      <w:r>
        <w:rPr>
          <w:rFonts w:ascii="Times New Roman"/>
          <w:b w:val="false"/>
          <w:i w:val="false"/>
          <w:color w:val="000000"/>
          <w:sz w:val="28"/>
        </w:rPr>
        <w:t>
       "30) 3861 тысяча тенге – текущий ремонт разводящих сетей водопровода села Бексеит Новомихайловского сельского округа Мамлютского района;";</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пункта 8 изложить в новой редакции:</w:t>
      </w:r>
    </w:p>
    <w:bookmarkStart w:name="z76" w:id="62"/>
    <w:p>
      <w:pPr>
        <w:spacing w:after="0"/>
        <w:ind w:left="0"/>
        <w:jc w:val="both"/>
      </w:pPr>
      <w:r>
        <w:rPr>
          <w:rFonts w:ascii="Times New Roman"/>
          <w:b w:val="false"/>
          <w:i w:val="false"/>
          <w:color w:val="000000"/>
          <w:sz w:val="28"/>
        </w:rPr>
        <w:t>
       "32) 2553,5 тысячи тенге – приобретение и установка дорожных знаков на автомобильных дорогах местного значения;</w:t>
      </w:r>
    </w:p>
    <w:bookmarkEnd w:id="62"/>
    <w:bookmarkStart w:name="z77" w:id="63"/>
    <w:p>
      <w:pPr>
        <w:spacing w:after="0"/>
        <w:ind w:left="0"/>
        <w:jc w:val="both"/>
      </w:pPr>
      <w:r>
        <w:rPr>
          <w:rFonts w:ascii="Times New Roman"/>
          <w:b w:val="false"/>
          <w:i w:val="false"/>
          <w:color w:val="000000"/>
          <w:sz w:val="28"/>
        </w:rPr>
        <w:t>
      33) 545,4 тысяч тенге – уличное освещение Новомихайловского сельского округа, села Минкесер, улица Молодежная, улица Садовая, улица Дорожная, улица Трудовая;";</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36)</w:t>
      </w:r>
      <w:r>
        <w:rPr>
          <w:rFonts w:ascii="Times New Roman"/>
          <w:b w:val="false"/>
          <w:i w:val="false"/>
          <w:color w:val="000000"/>
          <w:sz w:val="28"/>
        </w:rPr>
        <w:t xml:space="preserve"> пункта 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37)</w:t>
      </w:r>
      <w:r>
        <w:rPr>
          <w:rFonts w:ascii="Times New Roman"/>
          <w:b w:val="false"/>
          <w:i w:val="false"/>
          <w:color w:val="000000"/>
          <w:sz w:val="28"/>
        </w:rPr>
        <w:t xml:space="preserve"> пункта 8 изложить в новой редакции:</w:t>
      </w:r>
    </w:p>
    <w:bookmarkStart w:name="z80" w:id="64"/>
    <w:p>
      <w:pPr>
        <w:spacing w:after="0"/>
        <w:ind w:left="0"/>
        <w:jc w:val="both"/>
      </w:pPr>
      <w:r>
        <w:rPr>
          <w:rFonts w:ascii="Times New Roman"/>
          <w:b w:val="false"/>
          <w:i w:val="false"/>
          <w:color w:val="000000"/>
          <w:sz w:val="28"/>
        </w:rPr>
        <w:t>
       "37) 23761,3 тысяча тенге – капитальный ремонт клуба села Кызыласкер Кызыласкерского сельского округа Мамлютского района;";</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42)</w:t>
      </w:r>
      <w:r>
        <w:rPr>
          <w:rFonts w:ascii="Times New Roman"/>
          <w:b w:val="false"/>
          <w:i w:val="false"/>
          <w:color w:val="000000"/>
          <w:sz w:val="28"/>
        </w:rPr>
        <w:t xml:space="preserve"> пункта 8 изложить в новой редакции:</w:t>
      </w:r>
    </w:p>
    <w:bookmarkStart w:name="z82" w:id="65"/>
    <w:p>
      <w:pPr>
        <w:spacing w:after="0"/>
        <w:ind w:left="0"/>
        <w:jc w:val="both"/>
      </w:pPr>
      <w:r>
        <w:rPr>
          <w:rFonts w:ascii="Times New Roman"/>
          <w:b w:val="false"/>
          <w:i w:val="false"/>
          <w:color w:val="000000"/>
          <w:sz w:val="28"/>
        </w:rPr>
        <w:t>
       "42) 14535 тысяч тенге – средний ремонт автомобильной дороги районного значения КТММ-216 "Подъезд к селу Афонькино, протяженностью 11 километров;";</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43)</w:t>
      </w:r>
      <w:r>
        <w:rPr>
          <w:rFonts w:ascii="Times New Roman"/>
          <w:b w:val="false"/>
          <w:i w:val="false"/>
          <w:color w:val="000000"/>
          <w:sz w:val="28"/>
        </w:rPr>
        <w:t xml:space="preserve"> пункта 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44)</w:t>
      </w:r>
      <w:r>
        <w:rPr>
          <w:rFonts w:ascii="Times New Roman"/>
          <w:b w:val="false"/>
          <w:i w:val="false"/>
          <w:color w:val="000000"/>
          <w:sz w:val="28"/>
        </w:rPr>
        <w:t xml:space="preserve"> пункта 8 изложить в новой редакции:</w:t>
      </w:r>
    </w:p>
    <w:bookmarkStart w:name="z85" w:id="66"/>
    <w:p>
      <w:pPr>
        <w:spacing w:after="0"/>
        <w:ind w:left="0"/>
        <w:jc w:val="both"/>
      </w:pPr>
      <w:r>
        <w:rPr>
          <w:rFonts w:ascii="Times New Roman"/>
          <w:b w:val="false"/>
          <w:i w:val="false"/>
          <w:color w:val="000000"/>
          <w:sz w:val="28"/>
        </w:rPr>
        <w:t>
       "44) 6456 тысяч тенге – на увеличение заработной платы работников спортивных организаций;";</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46)</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пункта 8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пункта 8 изложить в новой редакции:</w:t>
      </w:r>
    </w:p>
    <w:bookmarkStart w:name="z88" w:id="67"/>
    <w:p>
      <w:pPr>
        <w:spacing w:after="0"/>
        <w:ind w:left="0"/>
        <w:jc w:val="both"/>
      </w:pPr>
      <w:r>
        <w:rPr>
          <w:rFonts w:ascii="Times New Roman"/>
          <w:b w:val="false"/>
          <w:i w:val="false"/>
          <w:color w:val="000000"/>
          <w:sz w:val="28"/>
        </w:rPr>
        <w:t>
       "52) 26173,6 тысячи тенге – текущий ямочный ремонт дорог маршрутным способом в селе Новомихайловка;</w:t>
      </w:r>
    </w:p>
    <w:bookmarkEnd w:id="67"/>
    <w:bookmarkStart w:name="z89" w:id="68"/>
    <w:p>
      <w:pPr>
        <w:spacing w:after="0"/>
        <w:ind w:left="0"/>
        <w:jc w:val="both"/>
      </w:pPr>
      <w:r>
        <w:rPr>
          <w:rFonts w:ascii="Times New Roman"/>
          <w:b w:val="false"/>
          <w:i w:val="false"/>
          <w:color w:val="000000"/>
          <w:sz w:val="28"/>
        </w:rPr>
        <w:t>
      53) 3584 тысячи тенге – текущий ямочный ремонт внутрипоселковых дорог села Новомихайловка;</w:t>
      </w:r>
    </w:p>
    <w:bookmarkEnd w:id="68"/>
    <w:bookmarkStart w:name="z90" w:id="69"/>
    <w:p>
      <w:pPr>
        <w:spacing w:after="0"/>
        <w:ind w:left="0"/>
        <w:jc w:val="both"/>
      </w:pPr>
      <w:r>
        <w:rPr>
          <w:rFonts w:ascii="Times New Roman"/>
          <w:b w:val="false"/>
          <w:i w:val="false"/>
          <w:color w:val="000000"/>
          <w:sz w:val="28"/>
        </w:rPr>
        <w:t>
      54) 19845,5 тысяч тенге – текущий ямочный ремонт дороги районного значения маршрутным способом "Подъезд к селу Новомихайловка";";</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57)</w:t>
      </w:r>
      <w:r>
        <w:rPr>
          <w:rFonts w:ascii="Times New Roman"/>
          <w:b w:val="false"/>
          <w:i w:val="false"/>
          <w:color w:val="000000"/>
          <w:sz w:val="28"/>
        </w:rPr>
        <w:t xml:space="preserve"> пункта 8 изложить в новой редакции:</w:t>
      </w:r>
    </w:p>
    <w:bookmarkStart w:name="z92" w:id="70"/>
    <w:p>
      <w:pPr>
        <w:spacing w:after="0"/>
        <w:ind w:left="0"/>
        <w:jc w:val="both"/>
      </w:pPr>
      <w:r>
        <w:rPr>
          <w:rFonts w:ascii="Times New Roman"/>
          <w:b w:val="false"/>
          <w:i w:val="false"/>
          <w:color w:val="000000"/>
          <w:sz w:val="28"/>
        </w:rPr>
        <w:t>
       "57) 520 тысяч тенге – на оплату услуг образовательного портала для дистанционного обучения BilimMediaGroup;";</w:t>
      </w:r>
    </w:p>
    <w:bookmarkEnd w:id="70"/>
    <w:bookmarkStart w:name="z93" w:id="71"/>
    <w:p>
      <w:pPr>
        <w:spacing w:after="0"/>
        <w:ind w:left="0"/>
        <w:jc w:val="both"/>
      </w:pPr>
      <w:r>
        <w:rPr>
          <w:rFonts w:ascii="Times New Roman"/>
          <w:b w:val="false"/>
          <w:i w:val="false"/>
          <w:color w:val="000000"/>
          <w:sz w:val="28"/>
        </w:rPr>
        <w:t>
      пункт 8 дополнить подпунктами 62), 63), 64), 65), 66), 67), 68), 69), 70), 71), 72), 73), 74), 75), 76), 77), 78), 79), 80), 81), 82), 83), 84), 85), 86), 87), 88), 89) следующего содержания:</w:t>
      </w:r>
    </w:p>
    <w:bookmarkEnd w:id="71"/>
    <w:bookmarkStart w:name="z94" w:id="72"/>
    <w:p>
      <w:pPr>
        <w:spacing w:after="0"/>
        <w:ind w:left="0"/>
        <w:jc w:val="both"/>
      </w:pPr>
      <w:r>
        <w:rPr>
          <w:rFonts w:ascii="Times New Roman"/>
          <w:b w:val="false"/>
          <w:i w:val="false"/>
          <w:color w:val="000000"/>
          <w:sz w:val="28"/>
        </w:rPr>
        <w:t>
       "62) 3894,5 тысячи тенге – на текущий ремонт системы отопления (промывка радиаторов) аппарата акима района и подключение к центральному теплоснабжению;</w:t>
      </w:r>
    </w:p>
    <w:bookmarkEnd w:id="72"/>
    <w:bookmarkStart w:name="z95" w:id="73"/>
    <w:p>
      <w:pPr>
        <w:spacing w:after="0"/>
        <w:ind w:left="0"/>
        <w:jc w:val="both"/>
      </w:pPr>
      <w:r>
        <w:rPr>
          <w:rFonts w:ascii="Times New Roman"/>
          <w:b w:val="false"/>
          <w:i w:val="false"/>
          <w:color w:val="000000"/>
          <w:sz w:val="28"/>
        </w:rPr>
        <w:t>
      63) 1000 тысяч тенге – на оплату услуг по техническому надзору для крытого хоккейного корта;</w:t>
      </w:r>
    </w:p>
    <w:bookmarkEnd w:id="73"/>
    <w:bookmarkStart w:name="z96" w:id="74"/>
    <w:p>
      <w:pPr>
        <w:spacing w:after="0"/>
        <w:ind w:left="0"/>
        <w:jc w:val="both"/>
      </w:pPr>
      <w:r>
        <w:rPr>
          <w:rFonts w:ascii="Times New Roman"/>
          <w:b w:val="false"/>
          <w:i w:val="false"/>
          <w:color w:val="000000"/>
          <w:sz w:val="28"/>
        </w:rPr>
        <w:t>
      64) 5204,2 тысячи тенге – на текущий ремонт отопления в Новомихайловской средней школе;</w:t>
      </w:r>
    </w:p>
    <w:bookmarkEnd w:id="74"/>
    <w:bookmarkStart w:name="z97" w:id="75"/>
    <w:p>
      <w:pPr>
        <w:spacing w:after="0"/>
        <w:ind w:left="0"/>
        <w:jc w:val="both"/>
      </w:pPr>
      <w:r>
        <w:rPr>
          <w:rFonts w:ascii="Times New Roman"/>
          <w:b w:val="false"/>
          <w:i w:val="false"/>
          <w:color w:val="000000"/>
          <w:sz w:val="28"/>
        </w:rPr>
        <w:t>
      65) 7500 тысяч тенге – на оплату услуг связи организаций образования;</w:t>
      </w:r>
    </w:p>
    <w:bookmarkEnd w:id="75"/>
    <w:bookmarkStart w:name="z98" w:id="76"/>
    <w:p>
      <w:pPr>
        <w:spacing w:after="0"/>
        <w:ind w:left="0"/>
        <w:jc w:val="both"/>
      </w:pPr>
      <w:r>
        <w:rPr>
          <w:rFonts w:ascii="Times New Roman"/>
          <w:b w:val="false"/>
          <w:i w:val="false"/>
          <w:color w:val="000000"/>
          <w:sz w:val="28"/>
        </w:rPr>
        <w:t>
      66) 2000 тысяч тенге – на услуги по вывозу жидкобытовых отходов организациям образования;</w:t>
      </w:r>
    </w:p>
    <w:bookmarkEnd w:id="76"/>
    <w:bookmarkStart w:name="z99" w:id="77"/>
    <w:p>
      <w:pPr>
        <w:spacing w:after="0"/>
        <w:ind w:left="0"/>
        <w:jc w:val="both"/>
      </w:pPr>
      <w:r>
        <w:rPr>
          <w:rFonts w:ascii="Times New Roman"/>
          <w:b w:val="false"/>
          <w:i w:val="false"/>
          <w:color w:val="000000"/>
          <w:sz w:val="28"/>
        </w:rPr>
        <w:t>
      67) 3000 тысяч тенге – на услуги по вывозу твердобытовых отходов организациям образования;</w:t>
      </w:r>
    </w:p>
    <w:bookmarkEnd w:id="77"/>
    <w:bookmarkStart w:name="z100" w:id="78"/>
    <w:p>
      <w:pPr>
        <w:spacing w:after="0"/>
        <w:ind w:left="0"/>
        <w:jc w:val="both"/>
      </w:pPr>
      <w:r>
        <w:rPr>
          <w:rFonts w:ascii="Times New Roman"/>
          <w:b w:val="false"/>
          <w:i w:val="false"/>
          <w:color w:val="000000"/>
          <w:sz w:val="28"/>
        </w:rPr>
        <w:t>
      68) 400 тысяч тенге – на аренду ассенизаторской машины организациям образования;</w:t>
      </w:r>
    </w:p>
    <w:bookmarkEnd w:id="78"/>
    <w:bookmarkStart w:name="z101" w:id="79"/>
    <w:p>
      <w:pPr>
        <w:spacing w:after="0"/>
        <w:ind w:left="0"/>
        <w:jc w:val="both"/>
      </w:pPr>
      <w:r>
        <w:rPr>
          <w:rFonts w:ascii="Times New Roman"/>
          <w:b w:val="false"/>
          <w:i w:val="false"/>
          <w:color w:val="000000"/>
          <w:sz w:val="28"/>
        </w:rPr>
        <w:t>
      69) 3500 тысяч тенге – на санацию воды в школах;</w:t>
      </w:r>
    </w:p>
    <w:bookmarkEnd w:id="79"/>
    <w:bookmarkStart w:name="z102" w:id="80"/>
    <w:p>
      <w:pPr>
        <w:spacing w:after="0"/>
        <w:ind w:left="0"/>
        <w:jc w:val="both"/>
      </w:pPr>
      <w:r>
        <w:rPr>
          <w:rFonts w:ascii="Times New Roman"/>
          <w:b w:val="false"/>
          <w:i w:val="false"/>
          <w:color w:val="000000"/>
          <w:sz w:val="28"/>
        </w:rPr>
        <w:t>
      70) 5000 тысяч тенге – на услуги по обслуживанию отопления школ биотопливом на второе полугодие;</w:t>
      </w:r>
    </w:p>
    <w:bookmarkEnd w:id="80"/>
    <w:bookmarkStart w:name="z103" w:id="81"/>
    <w:p>
      <w:pPr>
        <w:spacing w:after="0"/>
        <w:ind w:left="0"/>
        <w:jc w:val="both"/>
      </w:pPr>
      <w:r>
        <w:rPr>
          <w:rFonts w:ascii="Times New Roman"/>
          <w:b w:val="false"/>
          <w:i w:val="false"/>
          <w:color w:val="000000"/>
          <w:sz w:val="28"/>
        </w:rPr>
        <w:t>
      71) 3500 тысяч тенге – на установку уличного освещения на существующие опоры села Дубровное Дубровинского сельского округа;</w:t>
      </w:r>
    </w:p>
    <w:bookmarkEnd w:id="81"/>
    <w:bookmarkStart w:name="z104" w:id="82"/>
    <w:p>
      <w:pPr>
        <w:spacing w:after="0"/>
        <w:ind w:left="0"/>
        <w:jc w:val="both"/>
      </w:pPr>
      <w:r>
        <w:rPr>
          <w:rFonts w:ascii="Times New Roman"/>
          <w:b w:val="false"/>
          <w:i w:val="false"/>
          <w:color w:val="000000"/>
          <w:sz w:val="28"/>
        </w:rPr>
        <w:t>
      72) 3210 тысяч тенге – на установку уличного освещения на существующие опоры села Михайловка Дубровинского сельского округа;</w:t>
      </w:r>
    </w:p>
    <w:bookmarkEnd w:id="82"/>
    <w:bookmarkStart w:name="z105" w:id="83"/>
    <w:p>
      <w:pPr>
        <w:spacing w:after="0"/>
        <w:ind w:left="0"/>
        <w:jc w:val="both"/>
      </w:pPr>
      <w:r>
        <w:rPr>
          <w:rFonts w:ascii="Times New Roman"/>
          <w:b w:val="false"/>
          <w:i w:val="false"/>
          <w:color w:val="000000"/>
          <w:sz w:val="28"/>
        </w:rPr>
        <w:t>
      73) 1948,2 тысяч тенге – на устройство уличного освещения по улице Мира, улице Школьная, улице Победы, улице Полевая в селе Раздольное Кызыласкерского сельского округа;</w:t>
      </w:r>
    </w:p>
    <w:bookmarkEnd w:id="83"/>
    <w:bookmarkStart w:name="z106" w:id="84"/>
    <w:p>
      <w:pPr>
        <w:spacing w:after="0"/>
        <w:ind w:left="0"/>
        <w:jc w:val="both"/>
      </w:pPr>
      <w:r>
        <w:rPr>
          <w:rFonts w:ascii="Times New Roman"/>
          <w:b w:val="false"/>
          <w:i w:val="false"/>
          <w:color w:val="000000"/>
          <w:sz w:val="28"/>
        </w:rPr>
        <w:t>
      74) 1464,4 тысячи тенге – на устройство уличного освещения по улице Полевая, улице Школьная, улице Озерная, в селе Степное Кызыласкерского сельского округа;</w:t>
      </w:r>
    </w:p>
    <w:bookmarkEnd w:id="84"/>
    <w:bookmarkStart w:name="z107" w:id="85"/>
    <w:p>
      <w:pPr>
        <w:spacing w:after="0"/>
        <w:ind w:left="0"/>
        <w:jc w:val="both"/>
      </w:pPr>
      <w:r>
        <w:rPr>
          <w:rFonts w:ascii="Times New Roman"/>
          <w:b w:val="false"/>
          <w:i w:val="false"/>
          <w:color w:val="000000"/>
          <w:sz w:val="28"/>
        </w:rPr>
        <w:t>
      75) 2974,5 тысячи тенге – на устройство уличного освещения по улице Пушкина улице Жумабаева, улице Новая, в селе Кызыласкер Кызыласкерского сельского округа;</w:t>
      </w:r>
    </w:p>
    <w:bookmarkEnd w:id="85"/>
    <w:bookmarkStart w:name="z108" w:id="86"/>
    <w:p>
      <w:pPr>
        <w:spacing w:after="0"/>
        <w:ind w:left="0"/>
        <w:jc w:val="both"/>
      </w:pPr>
      <w:r>
        <w:rPr>
          <w:rFonts w:ascii="Times New Roman"/>
          <w:b w:val="false"/>
          <w:i w:val="false"/>
          <w:color w:val="000000"/>
          <w:sz w:val="28"/>
        </w:rPr>
        <w:t>
      76) 2093,8 тысячи тенге – на устройство уличного освещения в селе Беловка;</w:t>
      </w:r>
    </w:p>
    <w:bookmarkEnd w:id="86"/>
    <w:bookmarkStart w:name="z109" w:id="87"/>
    <w:p>
      <w:pPr>
        <w:spacing w:after="0"/>
        <w:ind w:left="0"/>
        <w:jc w:val="both"/>
      </w:pPr>
      <w:r>
        <w:rPr>
          <w:rFonts w:ascii="Times New Roman"/>
          <w:b w:val="false"/>
          <w:i w:val="false"/>
          <w:color w:val="000000"/>
          <w:sz w:val="28"/>
        </w:rPr>
        <w:t>
      77) 1930,8 тысяч тенге – на устройство уличного освещения по улицам села Калугино;</w:t>
      </w:r>
    </w:p>
    <w:bookmarkEnd w:id="87"/>
    <w:bookmarkStart w:name="z110" w:id="88"/>
    <w:p>
      <w:pPr>
        <w:spacing w:after="0"/>
        <w:ind w:left="0"/>
        <w:jc w:val="both"/>
      </w:pPr>
      <w:r>
        <w:rPr>
          <w:rFonts w:ascii="Times New Roman"/>
          <w:b w:val="false"/>
          <w:i w:val="false"/>
          <w:color w:val="000000"/>
          <w:sz w:val="28"/>
        </w:rPr>
        <w:t>
      78) 3748,5 тысяч тенге – на устройство уличного освещения по улицам села Краснознаменное;</w:t>
      </w:r>
    </w:p>
    <w:bookmarkEnd w:id="88"/>
    <w:bookmarkStart w:name="z111" w:id="89"/>
    <w:p>
      <w:pPr>
        <w:spacing w:after="0"/>
        <w:ind w:left="0"/>
        <w:jc w:val="both"/>
      </w:pPr>
      <w:r>
        <w:rPr>
          <w:rFonts w:ascii="Times New Roman"/>
          <w:b w:val="false"/>
          <w:i w:val="false"/>
          <w:color w:val="000000"/>
          <w:sz w:val="28"/>
        </w:rPr>
        <w:t>
      79) 5576,1 тысяч тенге – на устройство уличного освещения в селе Афонькино;</w:t>
      </w:r>
    </w:p>
    <w:bookmarkEnd w:id="89"/>
    <w:bookmarkStart w:name="z112" w:id="90"/>
    <w:p>
      <w:pPr>
        <w:spacing w:after="0"/>
        <w:ind w:left="0"/>
        <w:jc w:val="both"/>
      </w:pPr>
      <w:r>
        <w:rPr>
          <w:rFonts w:ascii="Times New Roman"/>
          <w:b w:val="false"/>
          <w:i w:val="false"/>
          <w:color w:val="000000"/>
          <w:sz w:val="28"/>
        </w:rPr>
        <w:t>
      80) 1182,8 тысячи тенге – на электромонтажные работы по демонтажу и монтажу уличного освещения в селе Покровка;</w:t>
      </w:r>
    </w:p>
    <w:bookmarkEnd w:id="90"/>
    <w:bookmarkStart w:name="z113" w:id="91"/>
    <w:p>
      <w:pPr>
        <w:spacing w:after="0"/>
        <w:ind w:left="0"/>
        <w:jc w:val="both"/>
      </w:pPr>
      <w:r>
        <w:rPr>
          <w:rFonts w:ascii="Times New Roman"/>
          <w:b w:val="false"/>
          <w:i w:val="false"/>
          <w:color w:val="000000"/>
          <w:sz w:val="28"/>
        </w:rPr>
        <w:t>
      81) 648,3 тысяч тенге – на устройство уличного освещения в селе Новоукраинка;</w:t>
      </w:r>
    </w:p>
    <w:bookmarkEnd w:id="91"/>
    <w:bookmarkStart w:name="z114" w:id="92"/>
    <w:p>
      <w:pPr>
        <w:spacing w:after="0"/>
        <w:ind w:left="0"/>
        <w:jc w:val="both"/>
      </w:pPr>
      <w:r>
        <w:rPr>
          <w:rFonts w:ascii="Times New Roman"/>
          <w:b w:val="false"/>
          <w:i w:val="false"/>
          <w:color w:val="000000"/>
          <w:sz w:val="28"/>
        </w:rPr>
        <w:t>
      82) 1029,3 тысяч тенге – на устройство уличного освещения в селе ОрҰл;</w:t>
      </w:r>
    </w:p>
    <w:bookmarkEnd w:id="92"/>
    <w:bookmarkStart w:name="z115" w:id="93"/>
    <w:p>
      <w:pPr>
        <w:spacing w:after="0"/>
        <w:ind w:left="0"/>
        <w:jc w:val="both"/>
      </w:pPr>
      <w:r>
        <w:rPr>
          <w:rFonts w:ascii="Times New Roman"/>
          <w:b w:val="false"/>
          <w:i w:val="false"/>
          <w:color w:val="000000"/>
          <w:sz w:val="28"/>
        </w:rPr>
        <w:t>
      83) 4487,5 тысяч тенге – на установку уличного освещения в селе Становое;</w:t>
      </w:r>
    </w:p>
    <w:bookmarkEnd w:id="93"/>
    <w:bookmarkStart w:name="z116" w:id="94"/>
    <w:p>
      <w:pPr>
        <w:spacing w:after="0"/>
        <w:ind w:left="0"/>
        <w:jc w:val="both"/>
      </w:pPr>
      <w:r>
        <w:rPr>
          <w:rFonts w:ascii="Times New Roman"/>
          <w:b w:val="false"/>
          <w:i w:val="false"/>
          <w:color w:val="000000"/>
          <w:sz w:val="28"/>
        </w:rPr>
        <w:t>
      84) 1070,4 тысяч тенге – на устройство дополнительного уличного освещения в селе Андреевка, по улице 50 лет Казахстана, улице Молодежная, улице Школьная, улице Степная;</w:t>
      </w:r>
    </w:p>
    <w:bookmarkEnd w:id="94"/>
    <w:bookmarkStart w:name="z117" w:id="95"/>
    <w:p>
      <w:pPr>
        <w:spacing w:after="0"/>
        <w:ind w:left="0"/>
        <w:jc w:val="both"/>
      </w:pPr>
      <w:r>
        <w:rPr>
          <w:rFonts w:ascii="Times New Roman"/>
          <w:b w:val="false"/>
          <w:i w:val="false"/>
          <w:color w:val="000000"/>
          <w:sz w:val="28"/>
        </w:rPr>
        <w:t>
      85) 348 тысяч тенге – на установку уличного освещения в селе Владимировка по улице Школьная;</w:t>
      </w:r>
    </w:p>
    <w:bookmarkEnd w:id="95"/>
    <w:bookmarkStart w:name="z118" w:id="96"/>
    <w:p>
      <w:pPr>
        <w:spacing w:after="0"/>
        <w:ind w:left="0"/>
        <w:jc w:val="both"/>
      </w:pPr>
      <w:r>
        <w:rPr>
          <w:rFonts w:ascii="Times New Roman"/>
          <w:b w:val="false"/>
          <w:i w:val="false"/>
          <w:color w:val="000000"/>
          <w:sz w:val="28"/>
        </w:rPr>
        <w:t>
      86) 3637 тысяч тенге – на установку уличного освещения на улице Тын, улице Жағалау, улице С.Муканова, улице Панфилова, улице Гагарина села Ленино;</w:t>
      </w:r>
    </w:p>
    <w:bookmarkEnd w:id="96"/>
    <w:bookmarkStart w:name="z119" w:id="97"/>
    <w:p>
      <w:pPr>
        <w:spacing w:after="0"/>
        <w:ind w:left="0"/>
        <w:jc w:val="both"/>
      </w:pPr>
      <w:r>
        <w:rPr>
          <w:rFonts w:ascii="Times New Roman"/>
          <w:b w:val="false"/>
          <w:i w:val="false"/>
          <w:color w:val="000000"/>
          <w:sz w:val="28"/>
        </w:rPr>
        <w:t>
      87) 1351 тысяча тенге – на устройство уличного освещения в селе Белое по улице Зеленая, улице Берегова, улице Лесная;</w:t>
      </w:r>
    </w:p>
    <w:bookmarkEnd w:id="97"/>
    <w:bookmarkStart w:name="z120" w:id="98"/>
    <w:p>
      <w:pPr>
        <w:spacing w:after="0"/>
        <w:ind w:left="0"/>
        <w:jc w:val="both"/>
      </w:pPr>
      <w:r>
        <w:rPr>
          <w:rFonts w:ascii="Times New Roman"/>
          <w:b w:val="false"/>
          <w:i w:val="false"/>
          <w:color w:val="000000"/>
          <w:sz w:val="28"/>
        </w:rPr>
        <w:t>
      88) 1000 тысяч тенге – на устройство уличного освещения в селе Чистое по улице Мамыр, Интернациональная;</w:t>
      </w:r>
    </w:p>
    <w:bookmarkEnd w:id="98"/>
    <w:bookmarkStart w:name="z121" w:id="99"/>
    <w:p>
      <w:pPr>
        <w:spacing w:after="0"/>
        <w:ind w:left="0"/>
        <w:jc w:val="both"/>
      </w:pPr>
      <w:r>
        <w:rPr>
          <w:rFonts w:ascii="Times New Roman"/>
          <w:b w:val="false"/>
          <w:i w:val="false"/>
          <w:color w:val="000000"/>
          <w:sz w:val="28"/>
        </w:rPr>
        <w:t>
      89) 1000 тысяч тенге – на устройство уличного освещения в селе Щучье по улице Гулдер, улице Школьная.";</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 </w:t>
      </w:r>
      <w:r>
        <w:rPr>
          <w:rFonts w:ascii="Times New Roman"/>
          <w:b w:val="false"/>
          <w:i w:val="false"/>
          <w:color w:val="000000"/>
          <w:sz w:val="28"/>
        </w:rPr>
        <w:t>9-1</w:t>
      </w:r>
      <w:r>
        <w:rPr>
          <w:rFonts w:ascii="Times New Roman"/>
          <w:b w:val="false"/>
          <w:i w:val="false"/>
          <w:color w:val="000000"/>
          <w:sz w:val="28"/>
        </w:rPr>
        <w:t xml:space="preserve"> изложить в новой редакции:</w:t>
      </w:r>
    </w:p>
    <w:bookmarkStart w:name="z123" w:id="100"/>
    <w:p>
      <w:pPr>
        <w:spacing w:after="0"/>
        <w:ind w:left="0"/>
        <w:jc w:val="both"/>
      </w:pPr>
      <w:r>
        <w:rPr>
          <w:rFonts w:ascii="Times New Roman"/>
          <w:b w:val="false"/>
          <w:i w:val="false"/>
          <w:color w:val="000000"/>
          <w:sz w:val="28"/>
        </w:rPr>
        <w:t>
       "9. Учесть в районном бюджете на 2020 год бюджетные кредиты из республиканского бюджета для реализации мер социальной поддержки специалистов в сумме 39098 тысяч тенге.</w:t>
      </w:r>
    </w:p>
    <w:bookmarkEnd w:id="100"/>
    <w:bookmarkStart w:name="z124" w:id="101"/>
    <w:p>
      <w:pPr>
        <w:spacing w:after="0"/>
        <w:ind w:left="0"/>
        <w:jc w:val="both"/>
      </w:pPr>
      <w:r>
        <w:rPr>
          <w:rFonts w:ascii="Times New Roman"/>
          <w:b w:val="false"/>
          <w:i w:val="false"/>
          <w:color w:val="000000"/>
          <w:sz w:val="28"/>
        </w:rPr>
        <w:t>
      9-1. Учесть в районном бюджете на 2020 год бюджетные кредиты из областного бюджета в сумме 355955,3 тысяч тенге.";</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изложить в новой редакции:</w:t>
      </w:r>
    </w:p>
    <w:bookmarkStart w:name="z126" w:id="102"/>
    <w:p>
      <w:pPr>
        <w:spacing w:after="0"/>
        <w:ind w:left="0"/>
        <w:jc w:val="both"/>
      </w:pPr>
      <w:r>
        <w:rPr>
          <w:rFonts w:ascii="Times New Roman"/>
          <w:b w:val="false"/>
          <w:i w:val="false"/>
          <w:color w:val="000000"/>
          <w:sz w:val="28"/>
        </w:rPr>
        <w:t>
       "11. Утвердить расходы по видам социальной помощи отдельным категориям нуждающихся граждан на 2020 год в сумме 25194,3 тысяч тенге согласно приложению 5.".</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решению.</w:t>
      </w:r>
    </w:p>
    <w:bookmarkStart w:name="z128" w:id="103"/>
    <w:p>
      <w:pPr>
        <w:spacing w:after="0"/>
        <w:ind w:left="0"/>
        <w:jc w:val="both"/>
      </w:pPr>
      <w:r>
        <w:rPr>
          <w:rFonts w:ascii="Times New Roman"/>
          <w:b w:val="false"/>
          <w:i w:val="false"/>
          <w:color w:val="000000"/>
          <w:sz w:val="28"/>
        </w:rPr>
        <w:t>
      2. Настоящее решение вводится в действие с 1 января 2020 года.</w:t>
      </w:r>
    </w:p>
    <w:bookmarkEnd w:id="10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Мамлютского района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А.Кошанов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маслихата Мамлютского района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Северо-Казахстанской области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Р.Нурмуканова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октября 2020 года № 77/2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2019 года № 62/2</w:t>
            </w:r>
          </w:p>
        </w:tc>
      </w:tr>
    </w:tbl>
    <w:bookmarkStart w:name="z141" w:id="104"/>
    <w:p>
      <w:pPr>
        <w:spacing w:after="0"/>
        <w:ind w:left="0"/>
        <w:jc w:val="left"/>
      </w:pPr>
      <w:r>
        <w:rPr>
          <w:rFonts w:ascii="Times New Roman"/>
          <w:b/>
          <w:i w:val="false"/>
          <w:color w:val="000000"/>
        </w:rPr>
        <w:t xml:space="preserve"> Мамлютский районный бюджет на 2020 год</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096"/>
        <w:gridCol w:w="1240"/>
        <w:gridCol w:w="6476"/>
        <w:gridCol w:w="26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государственной собственности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Продажа земли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5800571,4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5800571,4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5800571,4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6432063,1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562251,1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161453,9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40391,8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архитектуры, строительства, жилищно-коммунального хозяйства, пассажирского транспорта и автомобильных дорог</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270326,3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26475,1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дорожного движения в населенных пунктах</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3274709,5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3001796,3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2770881,3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образование для детей и юношества по спорту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44599,2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Методическая работа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психического здоровья детей и подростков и оказание психолого-медико-педагогической консультативной помощи населению</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419161,1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58101,6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детей школьного возраста из отдаленных населенных пунктов, переданных временной семье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303011,5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121983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35293,4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21837,5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614948,5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582608,5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Изъятие, в том числе путем выкупа земельных участков для государственных надобностей и связанное с этим отчуждение недвижимого имущества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сохранения государственного жилищного фонда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3912,7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жильем отдельных категорий граждан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коммунального хозяйства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78799,4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теплоснабжения малых городов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55435,2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317631,4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124182,8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106652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культуры и развития языков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142885,3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 развития языков и культуры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расходы государственного органа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и ветеринарии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42803,7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сельского хозяйства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29901,7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скотомогильников (биотермических ям)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противоэпизоотических мероприятий</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14616,6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675055,5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53156,5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приоритетных проектов транспортной инфраструктуры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82955,9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10572</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местного исполнительного органа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индустриальной инфраструктуры в рамках Государственной программы поддержки и развития бизнеса "Дорожная карта бизнеса-2025"</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67854,9</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390115,4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362207</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26224,6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Чистое бюджетное кредитование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бюджетов города районного значения, села, поселка, сельского округа для финансирования мер в рамках Дорожной карты занятости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38547,3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 2021 годы "Еңбек"</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317408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Сальдо по операциям с финансовыми активами</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строительства, жилищно-коммунального хозяйства, пассажирского транспорта и автомобильных дорог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или увеличение уставного капитала юридических лиц</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Дефицит (профицит) бюджета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-444537,4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Финансирование дефицита (использование профицита ) бюджета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444537,4</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395053,3</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395053,3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64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58970,1</w:t>
            </w:r>
          </w:p>
        </w:tc>
      </w:tr>
      <w:tr>
        <w:trPr>
          <w:trHeight w:val="3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октября 2020 года № 77/2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Мамлютского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2019 года № 62/2</w:t>
            </w:r>
          </w:p>
        </w:tc>
      </w:tr>
    </w:tbl>
    <w:bookmarkStart w:name="z152" w:id="105"/>
    <w:p>
      <w:pPr>
        <w:spacing w:after="0"/>
        <w:ind w:left="0"/>
        <w:jc w:val="left"/>
      </w:pPr>
      <w:r>
        <w:rPr>
          <w:rFonts w:ascii="Times New Roman"/>
          <w:b/>
          <w:i w:val="false"/>
          <w:color w:val="000000"/>
        </w:rPr>
        <w:t xml:space="preserve"> Виды социальной помощи отдельным категориям нуждающихся граждан на 2020 год</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5915"/>
        <w:gridCol w:w="5087"/>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Единовременная социальная помощь к памятным датам и праздничным дням</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21054,4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при наступлении трудной жизненной ситуации вследствии стихийного бедствия или пожара или социально-значимого заболевания</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5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