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e029" w14:textId="cd2e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63/3 "Об утверждении бюджета Андреевского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68/2. Зарегистрировано Департаментом юстиции Северо-Казахстанской области 16 апреля 2020 года № 6214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2020-2022 годы" от 31 декабря 2019 года № 63/3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–68326,7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67331,7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обьемы целевых текущих транфертов передаваемых из районного бюджета в бюджет Андреевского сельского округа Мамлютского района Северо-Казахстанской области на 2020 год в сумме 800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63/3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