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403" w14:textId="ef46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31 декабря 2019 года № 63/7 "Об утверждении бюджета Кызыласкерского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2020 года № 68/6. Зарегистрировано Департаментом юстиции Северо-Казахстанской области 16 апреля 2020 года № 6210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Кызыласкерского сельского округа Мамлютского района Северо-Казахстанской области на 2020-2022 годы" от 31 декабря 2019 года № 63/7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Кызыласкерского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–78982,2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77373,2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78982,2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Учесть в бюджете обьемы целевых текущих транфертов передаваемых из районного бюджета в бюджет Кызыласкерского сельского округа Мамлютского района Северо-Казахстанской области на 2020 год в сумме 6613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63/7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77373,2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77373,2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,спорт,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